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89C3" w14:textId="77777777" w:rsidR="00CB28A3" w:rsidRDefault="00353F6E" w:rsidP="00353F6E">
      <w:pPr>
        <w:pStyle w:val="BodyText3"/>
        <w:tabs>
          <w:tab w:val="left" w:pos="3180"/>
        </w:tabs>
        <w:jc w:val="both"/>
        <w:rPr>
          <w:rFonts w:asciiTheme="minorHAnsi" w:hAnsiTheme="minorHAnsi" w:cs="Arial"/>
          <w:sz w:val="22"/>
          <w:szCs w:val="22"/>
        </w:rPr>
      </w:pPr>
      <w:r>
        <w:rPr>
          <w:rFonts w:asciiTheme="minorHAnsi" w:hAnsiTheme="minorHAnsi" w:cs="Arial"/>
          <w:sz w:val="22"/>
          <w:szCs w:val="22"/>
        </w:rPr>
        <w:tab/>
      </w:r>
    </w:p>
    <w:p w14:paraId="764FEBFB" w14:textId="77777777" w:rsidR="008E014A" w:rsidRDefault="00353F6E" w:rsidP="009D4B30">
      <w:pPr>
        <w:pStyle w:val="BodyText3"/>
        <w:ind w:left="-284"/>
        <w:jc w:val="both"/>
        <w:rPr>
          <w:rFonts w:asciiTheme="minorHAnsi" w:hAnsiTheme="minorHAnsi" w:cs="Arial"/>
          <w:sz w:val="22"/>
          <w:szCs w:val="22"/>
        </w:rPr>
      </w:pPr>
      <w:r w:rsidRPr="00DD5A1C">
        <w:rPr>
          <w:rFonts w:asciiTheme="minorHAnsi" w:hAnsiTheme="minorHAnsi" w:cs="Arial"/>
          <w:sz w:val="22"/>
          <w:szCs w:val="22"/>
        </w:rPr>
        <w:t>The Cederberg Municipality, which includes the towns, Citrusdal, Clanwilliam, Graafwater, Lamberts Bay and Elands Bay, as well as a large rural area, invites applications from suitably qualified candidates to fill the following po</w:t>
      </w:r>
      <w:r>
        <w:rPr>
          <w:rFonts w:asciiTheme="minorHAnsi" w:hAnsiTheme="minorHAnsi" w:cs="Arial"/>
          <w:sz w:val="22"/>
          <w:szCs w:val="22"/>
        </w:rPr>
        <w:t>sition within its establishment. The Cederberg Local Municipality is an equal opportunity, and Affirmative Action Employer. Persons designated in terms of applicable legislations as historically disadvantaged South Africans as well as people with disabi</w:t>
      </w:r>
      <w:r w:rsidR="004E59C3">
        <w:rPr>
          <w:rFonts w:asciiTheme="minorHAnsi" w:hAnsiTheme="minorHAnsi" w:cs="Arial"/>
          <w:sz w:val="22"/>
          <w:szCs w:val="22"/>
        </w:rPr>
        <w:t>lities are encouraged to apply.</w:t>
      </w:r>
    </w:p>
    <w:p w14:paraId="731CFCFC" w14:textId="75203A3D" w:rsidR="005E27FF" w:rsidRDefault="005E27FF" w:rsidP="00FC23CB">
      <w:pPr>
        <w:jc w:val="both"/>
        <w:rPr>
          <w:rFonts w:cs="Arial"/>
          <w:sz w:val="16"/>
          <w:szCs w:val="16"/>
        </w:rPr>
      </w:pPr>
    </w:p>
    <w:p w14:paraId="3BEAC7B7" w14:textId="77777777" w:rsidR="00D12D7B" w:rsidRPr="00DD6053" w:rsidRDefault="00D12D7B" w:rsidP="000F3F1B">
      <w:pPr>
        <w:pStyle w:val="BodyText3"/>
        <w:jc w:val="both"/>
        <w:rPr>
          <w:rFonts w:asciiTheme="minorHAnsi" w:hAnsiTheme="minorHAnsi" w:cs="Arial"/>
          <w:sz w:val="16"/>
          <w:szCs w:val="16"/>
        </w:rPr>
      </w:pPr>
    </w:p>
    <w:p w14:paraId="38FC94D8" w14:textId="0AE5B8C8" w:rsidR="00D12D7B" w:rsidRPr="00134469" w:rsidRDefault="00867FEE" w:rsidP="00D12D7B">
      <w:pPr>
        <w:shd w:val="clear" w:color="auto" w:fill="D9D9D9" w:themeFill="background1" w:themeFillShade="D9"/>
        <w:ind w:left="-284"/>
        <w:jc w:val="center"/>
        <w:rPr>
          <w:rFonts w:cs="Arial"/>
          <w:b/>
          <w:sz w:val="28"/>
          <w:szCs w:val="28"/>
        </w:rPr>
      </w:pPr>
      <w:r>
        <w:rPr>
          <w:rFonts w:cs="Arial"/>
          <w:b/>
          <w:sz w:val="28"/>
          <w:szCs w:val="28"/>
        </w:rPr>
        <w:t>PROVINCIAL</w:t>
      </w:r>
      <w:r w:rsidR="00D12D7B">
        <w:rPr>
          <w:rFonts w:cs="Arial"/>
          <w:b/>
          <w:sz w:val="28"/>
          <w:szCs w:val="28"/>
        </w:rPr>
        <w:t xml:space="preserve"> </w:t>
      </w:r>
      <w:r w:rsidR="00D12D7B" w:rsidRPr="00C27D64">
        <w:rPr>
          <w:rFonts w:cs="Arial"/>
          <w:b/>
          <w:sz w:val="28"/>
          <w:szCs w:val="28"/>
        </w:rPr>
        <w:t>ADVERTISEMENT</w:t>
      </w:r>
      <w:r w:rsidR="00D12D7B">
        <w:rPr>
          <w:rFonts w:cs="Arial"/>
          <w:b/>
          <w:sz w:val="28"/>
          <w:szCs w:val="28"/>
        </w:rPr>
        <w:t xml:space="preserve"> </w:t>
      </w:r>
    </w:p>
    <w:p w14:paraId="4CE6E262" w14:textId="77777777" w:rsidR="00D12D7B" w:rsidRPr="00DD6053" w:rsidRDefault="00D12D7B" w:rsidP="00D12D7B">
      <w:pPr>
        <w:pStyle w:val="BodyText3"/>
        <w:ind w:left="-284"/>
        <w:jc w:val="both"/>
        <w:rPr>
          <w:rFonts w:asciiTheme="minorHAnsi" w:hAnsiTheme="minorHAnsi" w:cs="Arial"/>
          <w:sz w:val="16"/>
          <w:szCs w:val="16"/>
        </w:rPr>
      </w:pPr>
    </w:p>
    <w:p w14:paraId="5087A11E" w14:textId="77777777" w:rsidR="00D12D7B" w:rsidRPr="001D5F1B" w:rsidRDefault="00D12D7B" w:rsidP="00D12D7B">
      <w:pPr>
        <w:shd w:val="clear" w:color="auto" w:fill="F2F2F2" w:themeFill="background1" w:themeFillShade="F2"/>
        <w:ind w:left="-284"/>
        <w:jc w:val="center"/>
        <w:rPr>
          <w:rFonts w:asciiTheme="minorHAnsi" w:hAnsiTheme="minorHAnsi" w:cs="Arial"/>
          <w:b/>
          <w:sz w:val="28"/>
          <w:szCs w:val="28"/>
          <w:lang w:val="en-GB"/>
        </w:rPr>
      </w:pPr>
      <w:r w:rsidRPr="000424DD">
        <w:rPr>
          <w:rFonts w:asciiTheme="minorHAnsi" w:hAnsiTheme="minorHAnsi" w:cs="Arial"/>
          <w:b/>
          <w:sz w:val="28"/>
          <w:szCs w:val="28"/>
          <w:lang w:val="en-GB"/>
        </w:rPr>
        <w:t>DIRECTORATE</w:t>
      </w:r>
      <w:r w:rsidRPr="001D5F1B">
        <w:rPr>
          <w:rFonts w:asciiTheme="minorHAnsi" w:hAnsiTheme="minorHAnsi" w:cs="Arial"/>
          <w:b/>
          <w:sz w:val="28"/>
          <w:szCs w:val="28"/>
          <w:lang w:val="en-GB"/>
        </w:rPr>
        <w:t xml:space="preserve">: </w:t>
      </w:r>
      <w:r>
        <w:rPr>
          <w:rFonts w:asciiTheme="minorHAnsi" w:hAnsiTheme="minorHAnsi" w:cs="Arial"/>
          <w:b/>
          <w:sz w:val="28"/>
          <w:szCs w:val="28"/>
          <w:lang w:val="en-GB"/>
        </w:rPr>
        <w:t>CORPORATE &amp; STRATEGIC SERVICES</w:t>
      </w:r>
    </w:p>
    <w:p w14:paraId="7E3CDBBA" w14:textId="77777777" w:rsidR="00D12D7B" w:rsidRDefault="00D12D7B" w:rsidP="00D12D7B">
      <w:pPr>
        <w:shd w:val="clear" w:color="auto" w:fill="F2F2F2" w:themeFill="background1" w:themeFillShade="F2"/>
        <w:ind w:left="-284"/>
        <w:jc w:val="center"/>
        <w:rPr>
          <w:rFonts w:asciiTheme="minorHAnsi" w:hAnsiTheme="minorHAnsi" w:cs="Arial"/>
          <w:b/>
          <w:sz w:val="24"/>
          <w:szCs w:val="24"/>
          <w:lang w:val="en-GB"/>
        </w:rPr>
      </w:pPr>
      <w:r>
        <w:rPr>
          <w:rFonts w:asciiTheme="minorHAnsi" w:hAnsiTheme="minorHAnsi" w:cs="Arial"/>
          <w:b/>
          <w:sz w:val="24"/>
          <w:szCs w:val="24"/>
          <w:lang w:val="en-GB"/>
        </w:rPr>
        <w:t>DIVISION: HUMAN RESOURCES MANAGEMENT</w:t>
      </w:r>
    </w:p>
    <w:p w14:paraId="7FC67AFB" w14:textId="04CEE751" w:rsidR="00D12D7B" w:rsidRPr="006F6762" w:rsidRDefault="00D12D7B" w:rsidP="00D12D7B">
      <w:pPr>
        <w:shd w:val="clear" w:color="auto" w:fill="F2F2F2" w:themeFill="background1" w:themeFillShade="F2"/>
        <w:ind w:left="-284"/>
        <w:jc w:val="center"/>
        <w:rPr>
          <w:rFonts w:asciiTheme="minorHAnsi" w:hAnsiTheme="minorHAnsi" w:cs="Arial"/>
          <w:b/>
          <w:sz w:val="24"/>
          <w:szCs w:val="24"/>
          <w:lang w:val="en-GB"/>
        </w:rPr>
      </w:pPr>
      <w:r>
        <w:rPr>
          <w:rFonts w:asciiTheme="minorHAnsi" w:hAnsiTheme="minorHAnsi" w:cs="Arial"/>
          <w:b/>
          <w:sz w:val="24"/>
          <w:szCs w:val="24"/>
          <w:lang w:val="en-GB"/>
        </w:rPr>
        <w:t>JOB TITLE: HUMAN RESOURCE OFFICER (</w:t>
      </w:r>
      <w:r w:rsidR="006848E6">
        <w:rPr>
          <w:rFonts w:asciiTheme="minorHAnsi" w:hAnsiTheme="minorHAnsi" w:cs="Arial"/>
          <w:b/>
          <w:sz w:val="24"/>
          <w:szCs w:val="24"/>
          <w:lang w:val="en-GB"/>
        </w:rPr>
        <w:t>RECRUITMENT &amp; SUPPORT</w:t>
      </w:r>
      <w:r>
        <w:rPr>
          <w:rFonts w:asciiTheme="minorHAnsi" w:hAnsiTheme="minorHAnsi" w:cs="Arial"/>
          <w:b/>
          <w:sz w:val="24"/>
          <w:szCs w:val="24"/>
          <w:lang w:val="en-GB"/>
        </w:rPr>
        <w:t xml:space="preserve">) </w:t>
      </w:r>
    </w:p>
    <w:p w14:paraId="7C68FEAB" w14:textId="77777777" w:rsidR="00D12D7B" w:rsidRPr="001D5F1B" w:rsidRDefault="00D12D7B" w:rsidP="00D12D7B">
      <w:pPr>
        <w:shd w:val="clear" w:color="auto" w:fill="F2F2F2" w:themeFill="background1" w:themeFillShade="F2"/>
        <w:ind w:left="-284"/>
        <w:jc w:val="center"/>
        <w:rPr>
          <w:rFonts w:asciiTheme="minorHAnsi" w:hAnsiTheme="minorHAnsi" w:cs="Arial"/>
          <w:b/>
          <w:sz w:val="16"/>
          <w:szCs w:val="16"/>
          <w:lang w:val="en-GB"/>
        </w:rPr>
      </w:pPr>
      <w:r w:rsidRPr="001D5F1B">
        <w:rPr>
          <w:rFonts w:asciiTheme="minorHAnsi" w:hAnsiTheme="minorHAnsi" w:cs="Arial"/>
          <w:b/>
          <w:sz w:val="16"/>
          <w:szCs w:val="16"/>
          <w:lang w:val="en-GB"/>
        </w:rPr>
        <w:t xml:space="preserve">(THE POSITION WILL BE STATIONED IN </w:t>
      </w:r>
      <w:r>
        <w:rPr>
          <w:rFonts w:asciiTheme="minorHAnsi" w:hAnsiTheme="minorHAnsi" w:cs="Arial"/>
          <w:b/>
          <w:sz w:val="16"/>
          <w:szCs w:val="16"/>
          <w:lang w:val="en-GB"/>
        </w:rPr>
        <w:t>CLANWILLIAM</w:t>
      </w:r>
      <w:r w:rsidRPr="001D5F1B">
        <w:rPr>
          <w:rFonts w:asciiTheme="minorHAnsi" w:hAnsiTheme="minorHAnsi" w:cs="Arial"/>
          <w:b/>
          <w:sz w:val="16"/>
          <w:szCs w:val="16"/>
          <w:lang w:val="en-GB"/>
        </w:rPr>
        <w:t>)</w:t>
      </w:r>
    </w:p>
    <w:p w14:paraId="62FEE054" w14:textId="77777777" w:rsidR="00D12D7B" w:rsidRPr="00DD6053" w:rsidRDefault="00D12D7B" w:rsidP="00D12D7B">
      <w:pPr>
        <w:jc w:val="both"/>
        <w:rPr>
          <w:rFonts w:cs="Arial"/>
          <w:sz w:val="16"/>
          <w:szCs w:val="16"/>
        </w:rPr>
      </w:pPr>
    </w:p>
    <w:p w14:paraId="66F0DA3E" w14:textId="16E2C958" w:rsidR="00D12D7B" w:rsidRDefault="00D12D7B" w:rsidP="00D12D7B">
      <w:pPr>
        <w:pStyle w:val="ListParagraph"/>
        <w:ind w:left="-227"/>
        <w:jc w:val="both"/>
      </w:pPr>
      <w:r w:rsidRPr="00D42D95">
        <w:rPr>
          <w:b/>
        </w:rPr>
        <w:t>Duties:</w:t>
      </w:r>
      <w:r>
        <w:rPr>
          <w:b/>
        </w:rPr>
        <w:t xml:space="preserve"> </w:t>
      </w:r>
      <w:r>
        <w:t>Renders an administrative support function with regards to Human Resource Management Functions</w:t>
      </w:r>
      <w:r>
        <w:rPr>
          <w:b/>
        </w:rPr>
        <w:t xml:space="preserve"> </w:t>
      </w:r>
      <w:r w:rsidRPr="00E837A4">
        <w:t>●</w:t>
      </w:r>
      <w:r>
        <w:t xml:space="preserve"> Administer the recruitment and selection processes in liaison with the Manager: Human Resources  </w:t>
      </w:r>
      <w:r w:rsidRPr="00E837A4">
        <w:t xml:space="preserve"> ●</w:t>
      </w:r>
      <w:r>
        <w:t xml:space="preserve"> Ensure on-boarding and induction of new employees  </w:t>
      </w:r>
      <w:r w:rsidRPr="00E837A4">
        <w:t>●</w:t>
      </w:r>
      <w:r>
        <w:t xml:space="preserve"> Performs tasks / activities associated with organisational de</w:t>
      </w:r>
      <w:r w:rsidR="00361892">
        <w:t>sign and de</w:t>
      </w:r>
      <w:r>
        <w:t xml:space="preserve">velopment </w:t>
      </w:r>
      <w:r w:rsidRPr="00E837A4">
        <w:t>●</w:t>
      </w:r>
      <w:r>
        <w:t xml:space="preserve"> Performs tasks / activities associated with the work study function </w:t>
      </w:r>
      <w:r w:rsidRPr="00E837A4">
        <w:t>●</w:t>
      </w:r>
      <w:r>
        <w:t xml:space="preserve"> Administ</w:t>
      </w:r>
      <w:r w:rsidR="00361892">
        <w:t xml:space="preserve">ration </w:t>
      </w:r>
      <w:r>
        <w:t xml:space="preserve">of HR electronic systems </w:t>
      </w:r>
      <w:r w:rsidRPr="00E837A4">
        <w:t>●</w:t>
      </w:r>
      <w:r>
        <w:t xml:space="preserve"> P</w:t>
      </w:r>
      <w:r w:rsidR="00361892">
        <w:t>erforms tasks associated with providing of a statistical function for the municipality</w:t>
      </w:r>
      <w:r>
        <w:t xml:space="preserve"> / government departments </w:t>
      </w:r>
      <w:r w:rsidRPr="00E837A4">
        <w:t>●</w:t>
      </w:r>
      <w:r>
        <w:t xml:space="preserve"> </w:t>
      </w:r>
      <w:r w:rsidRPr="00E837A4">
        <w:t>The full scope of duties is contained in the job description</w:t>
      </w:r>
      <w:r>
        <w:t>.</w:t>
      </w:r>
    </w:p>
    <w:p w14:paraId="40F173A9" w14:textId="77777777" w:rsidR="00D12D7B" w:rsidRPr="00D42D95" w:rsidRDefault="00D12D7B" w:rsidP="00D12D7B">
      <w:pPr>
        <w:pStyle w:val="ListParagraph"/>
        <w:ind w:left="-227"/>
        <w:jc w:val="both"/>
        <w:rPr>
          <w:b/>
          <w:sz w:val="16"/>
          <w:szCs w:val="16"/>
        </w:rPr>
      </w:pPr>
    </w:p>
    <w:p w14:paraId="7E7FA315" w14:textId="79F15697" w:rsidR="00D12D7B" w:rsidRDefault="00D12D7B" w:rsidP="000F3F1B">
      <w:pPr>
        <w:pStyle w:val="ListParagraph"/>
        <w:ind w:left="-227"/>
        <w:jc w:val="both"/>
      </w:pPr>
      <w:r>
        <w:rPr>
          <w:b/>
        </w:rPr>
        <w:t xml:space="preserve">Requirements: </w:t>
      </w:r>
      <w:r>
        <w:t>A relevant 3 year tertiary qualification in Human Resources Management</w:t>
      </w:r>
      <w:r w:rsidR="0060062D">
        <w:t xml:space="preserve"> </w:t>
      </w:r>
      <w:r w:rsidRPr="00E837A4">
        <w:t xml:space="preserve">● </w:t>
      </w:r>
      <w:r>
        <w:rPr>
          <w:rFonts w:cstheme="minorHAnsi"/>
        </w:rPr>
        <w:t xml:space="preserve">Code B drivers’ licence </w:t>
      </w:r>
      <w:r w:rsidRPr="00E837A4">
        <w:t>●</w:t>
      </w:r>
      <w:r>
        <w:t xml:space="preserve"> Attention to detail </w:t>
      </w:r>
      <w:r w:rsidRPr="00E837A4">
        <w:t>●</w:t>
      </w:r>
      <w:r>
        <w:t xml:space="preserve"> Good interpersonal and communication skills </w:t>
      </w:r>
      <w:r w:rsidRPr="00E837A4">
        <w:t>●</w:t>
      </w:r>
      <w:r>
        <w:t xml:space="preserve"> Be able to work independently  </w:t>
      </w:r>
      <w:r w:rsidRPr="00E837A4">
        <w:t>●</w:t>
      </w:r>
      <w:r>
        <w:t xml:space="preserve"> Fluent in two of the three official languages of the Western Cape ● Computer literate in Ms Word / Excel / PowerPoint / Outlook </w:t>
      </w:r>
      <w:r w:rsidRPr="00E837A4">
        <w:t xml:space="preserve">● </w:t>
      </w:r>
      <w:r>
        <w:t>Good writing, reporting and administration skills</w:t>
      </w:r>
      <w:r w:rsidRPr="00E837A4">
        <w:t xml:space="preserve"> ● </w:t>
      </w:r>
      <w:r>
        <w:t>Good minute taking skills</w:t>
      </w:r>
      <w:r w:rsidRPr="00E837A4">
        <w:t xml:space="preserve"> ● </w:t>
      </w:r>
      <w:r>
        <w:t>Good reporting skills</w:t>
      </w:r>
      <w:r w:rsidRPr="00E837A4">
        <w:t xml:space="preserve"> ● Able to work unde</w:t>
      </w:r>
      <w:r>
        <w:t>r pressure ● Adhere to pre-determined deadlines ● Protocol and business ethics ● Time Management ● 2-5</w:t>
      </w:r>
      <w:r w:rsidRPr="00E837A4">
        <w:t xml:space="preserve"> year</w:t>
      </w:r>
      <w:r>
        <w:t>s</w:t>
      </w:r>
      <w:r w:rsidRPr="00E837A4">
        <w:t xml:space="preserve"> relevant experience</w:t>
      </w:r>
      <w:r>
        <w:t>.</w:t>
      </w:r>
    </w:p>
    <w:p w14:paraId="7ED4DF48" w14:textId="77777777" w:rsidR="000F3F1B" w:rsidRPr="00D12D7B" w:rsidRDefault="000F3F1B" w:rsidP="000F3F1B">
      <w:pPr>
        <w:pStyle w:val="ListParagraph"/>
        <w:ind w:left="-227"/>
        <w:jc w:val="both"/>
      </w:pPr>
    </w:p>
    <w:p w14:paraId="3A9212B3" w14:textId="68D9B87C" w:rsidR="00D12D7B" w:rsidRDefault="00D12D7B" w:rsidP="00D12D7B">
      <w:pPr>
        <w:pStyle w:val="ListParagraph"/>
        <w:ind w:left="-227"/>
        <w:jc w:val="both"/>
        <w:rPr>
          <w:rFonts w:cs="Arial"/>
        </w:rPr>
      </w:pPr>
      <w:r w:rsidRPr="007169E3">
        <w:rPr>
          <w:rFonts w:cs="Arial"/>
          <w:b/>
        </w:rPr>
        <w:t>Remuneration:</w:t>
      </w:r>
      <w:r>
        <w:rPr>
          <w:rFonts w:cs="Arial"/>
        </w:rPr>
        <w:t xml:space="preserve"> T1</w:t>
      </w:r>
      <w:r w:rsidR="0060062D">
        <w:rPr>
          <w:rFonts w:cs="Arial"/>
        </w:rPr>
        <w:t>2</w:t>
      </w:r>
      <w:r w:rsidR="00361892">
        <w:rPr>
          <w:rFonts w:cs="Arial"/>
        </w:rPr>
        <w:t xml:space="preserve"> </w:t>
      </w:r>
      <w:r>
        <w:rPr>
          <w:rFonts w:cs="Arial"/>
        </w:rPr>
        <w:t>(R</w:t>
      </w:r>
      <w:r w:rsidR="003A023D">
        <w:rPr>
          <w:rFonts w:cs="Arial"/>
        </w:rPr>
        <w:t>410 689.20</w:t>
      </w:r>
      <w:r>
        <w:rPr>
          <w:rFonts w:cs="Arial"/>
        </w:rPr>
        <w:t xml:space="preserve"> – R</w:t>
      </w:r>
      <w:r w:rsidR="003A023D">
        <w:rPr>
          <w:rFonts w:cs="Arial"/>
        </w:rPr>
        <w:t>533 086.68</w:t>
      </w:r>
      <w:r w:rsidR="0043148D">
        <w:rPr>
          <w:rFonts w:cs="Arial"/>
        </w:rPr>
        <w:t xml:space="preserve"> </w:t>
      </w:r>
      <w:r>
        <w:rPr>
          <w:rFonts w:cs="Arial"/>
        </w:rPr>
        <w:t>per annum plus normal municipal benefits.</w:t>
      </w:r>
    </w:p>
    <w:p w14:paraId="5F867C72" w14:textId="144EC0F0" w:rsidR="0003214F" w:rsidRPr="006F6762" w:rsidRDefault="0003214F" w:rsidP="0003214F">
      <w:pPr>
        <w:shd w:val="clear" w:color="auto" w:fill="F2F2F2" w:themeFill="background1" w:themeFillShade="F2"/>
        <w:ind w:left="-284"/>
        <w:jc w:val="center"/>
        <w:rPr>
          <w:rFonts w:asciiTheme="minorHAnsi" w:hAnsiTheme="minorHAnsi" w:cs="Arial"/>
          <w:b/>
          <w:sz w:val="24"/>
          <w:szCs w:val="24"/>
          <w:lang w:val="en-GB"/>
        </w:rPr>
      </w:pPr>
      <w:r>
        <w:rPr>
          <w:rFonts w:asciiTheme="minorHAnsi" w:hAnsiTheme="minorHAnsi" w:cs="Arial"/>
          <w:b/>
          <w:sz w:val="24"/>
          <w:szCs w:val="24"/>
          <w:lang w:val="en-GB"/>
        </w:rPr>
        <w:t xml:space="preserve">JOB TITLE: HUMAN RESOURCE OFFICER (OHS &amp; ERM) </w:t>
      </w:r>
    </w:p>
    <w:p w14:paraId="3B9809E5" w14:textId="77777777" w:rsidR="00867FEE" w:rsidRPr="001D5F1B" w:rsidRDefault="00867FEE" w:rsidP="00867FEE">
      <w:pPr>
        <w:shd w:val="clear" w:color="auto" w:fill="F2F2F2" w:themeFill="background1" w:themeFillShade="F2"/>
        <w:ind w:left="-284"/>
        <w:jc w:val="center"/>
        <w:rPr>
          <w:rFonts w:asciiTheme="minorHAnsi" w:hAnsiTheme="minorHAnsi" w:cs="Arial"/>
          <w:b/>
          <w:sz w:val="16"/>
          <w:szCs w:val="16"/>
          <w:lang w:val="en-GB"/>
        </w:rPr>
      </w:pPr>
      <w:r w:rsidRPr="001D5F1B">
        <w:rPr>
          <w:rFonts w:asciiTheme="minorHAnsi" w:hAnsiTheme="minorHAnsi" w:cs="Arial"/>
          <w:b/>
          <w:sz w:val="16"/>
          <w:szCs w:val="16"/>
          <w:lang w:val="en-GB"/>
        </w:rPr>
        <w:t xml:space="preserve">(THE POSITION WILL BE STATIONED IN </w:t>
      </w:r>
      <w:r>
        <w:rPr>
          <w:rFonts w:asciiTheme="minorHAnsi" w:hAnsiTheme="minorHAnsi" w:cs="Arial"/>
          <w:b/>
          <w:sz w:val="16"/>
          <w:szCs w:val="16"/>
          <w:lang w:val="en-GB"/>
        </w:rPr>
        <w:t>CLANWILLIAM</w:t>
      </w:r>
      <w:r w:rsidRPr="001D5F1B">
        <w:rPr>
          <w:rFonts w:asciiTheme="minorHAnsi" w:hAnsiTheme="minorHAnsi" w:cs="Arial"/>
          <w:b/>
          <w:sz w:val="16"/>
          <w:szCs w:val="16"/>
          <w:lang w:val="en-GB"/>
        </w:rPr>
        <w:t>)</w:t>
      </w:r>
    </w:p>
    <w:p w14:paraId="10E42CE7" w14:textId="77777777" w:rsidR="00D12D7B" w:rsidRDefault="00D12D7B" w:rsidP="00D12D7B">
      <w:pPr>
        <w:pStyle w:val="ListParagraph"/>
        <w:ind w:left="-227"/>
        <w:jc w:val="both"/>
        <w:rPr>
          <w:rFonts w:cs="Arial"/>
          <w:lang w:val="en-GB"/>
        </w:rPr>
      </w:pPr>
    </w:p>
    <w:p w14:paraId="4C5E52AC" w14:textId="4E957D53" w:rsidR="00867FEE" w:rsidRDefault="00867FEE" w:rsidP="00867FEE">
      <w:pPr>
        <w:pStyle w:val="ListParagraph"/>
        <w:ind w:left="-227"/>
        <w:jc w:val="both"/>
      </w:pPr>
      <w:r w:rsidRPr="00D42D95">
        <w:rPr>
          <w:b/>
        </w:rPr>
        <w:t>Duties:</w:t>
      </w:r>
      <w:r>
        <w:rPr>
          <w:b/>
        </w:rPr>
        <w:t xml:space="preserve"> </w:t>
      </w:r>
      <w:r>
        <w:t xml:space="preserve">To render, coordinate and administer specific Occupational Health and Safety processes </w:t>
      </w:r>
      <w:r w:rsidRPr="00E837A4">
        <w:t>●</w:t>
      </w:r>
      <w:r>
        <w:t xml:space="preserve"> To ensure that the prevention of accidents and damage is an essential prerequisite of all the activities and to ensure an effective and efficient Occupational Health and Safety System to protect Municipal employees from injuries and occupational diseases </w:t>
      </w:r>
      <w:r w:rsidRPr="00E837A4">
        <w:t>●</w:t>
      </w:r>
      <w:r>
        <w:t xml:space="preserve"> To coordinate all the health and Safety </w:t>
      </w:r>
      <w:r w:rsidR="0060062D">
        <w:t>f</w:t>
      </w:r>
      <w:r>
        <w:t>unctions attache</w:t>
      </w:r>
      <w:r w:rsidR="003A251A">
        <w:t>d to Construction regulation 2014</w:t>
      </w:r>
      <w:r>
        <w:t xml:space="preserve"> </w:t>
      </w:r>
      <w:r w:rsidRPr="00E837A4">
        <w:t>●</w:t>
      </w:r>
      <w:r>
        <w:t xml:space="preserve"> </w:t>
      </w:r>
      <w:r w:rsidR="003A251A">
        <w:t xml:space="preserve">Develop, implement and sustain the Employee Assistance &amp; wellness programme through sound intervention, awareness and education initiatives </w:t>
      </w:r>
      <w:r w:rsidRPr="00E837A4">
        <w:t>●</w:t>
      </w:r>
      <w:r>
        <w:t xml:space="preserve"> </w:t>
      </w:r>
      <w:r w:rsidR="003A251A">
        <w:t>Manages and provide guidance on controls processes and procedures associated with the formulation of the Municipality Health and Safety Audit Plan and Organizational Risk Management Program</w:t>
      </w:r>
      <w:r w:rsidR="0060062D">
        <w:t>me</w:t>
      </w:r>
      <w:r w:rsidR="003A251A">
        <w:t xml:space="preserve"> </w:t>
      </w:r>
      <w:r>
        <w:t xml:space="preserve"> </w:t>
      </w:r>
      <w:r w:rsidRPr="00E837A4">
        <w:t>●</w:t>
      </w:r>
      <w:r>
        <w:t xml:space="preserve"> </w:t>
      </w:r>
      <w:r w:rsidRPr="00E837A4">
        <w:t>The full scope of duties is contained in the job description</w:t>
      </w:r>
      <w:r>
        <w:t>.</w:t>
      </w:r>
    </w:p>
    <w:p w14:paraId="5996678D" w14:textId="77777777" w:rsidR="00867FEE" w:rsidRPr="00D42D95" w:rsidRDefault="00867FEE" w:rsidP="00867FEE">
      <w:pPr>
        <w:pStyle w:val="ListParagraph"/>
        <w:ind w:left="-227"/>
        <w:jc w:val="both"/>
        <w:rPr>
          <w:b/>
          <w:sz w:val="16"/>
          <w:szCs w:val="16"/>
        </w:rPr>
      </w:pPr>
    </w:p>
    <w:p w14:paraId="7A0F689B" w14:textId="506149BA" w:rsidR="00867FEE" w:rsidRDefault="00867FEE" w:rsidP="00867FEE">
      <w:pPr>
        <w:pStyle w:val="ListParagraph"/>
        <w:ind w:left="-227"/>
        <w:jc w:val="both"/>
      </w:pPr>
      <w:r>
        <w:rPr>
          <w:b/>
        </w:rPr>
        <w:t xml:space="preserve">Requirements: </w:t>
      </w:r>
      <w:r>
        <w:t xml:space="preserve">A relevant </w:t>
      </w:r>
      <w:r w:rsidR="003D5FC1">
        <w:t>3-year</w:t>
      </w:r>
      <w:r>
        <w:t xml:space="preserve"> tertiary qualification </w:t>
      </w:r>
      <w:r w:rsidR="0060062D">
        <w:t>i</w:t>
      </w:r>
      <w:r w:rsidR="0060062D" w:rsidRPr="0060062D">
        <w:t xml:space="preserve">n </w:t>
      </w:r>
      <w:r w:rsidR="00722288">
        <w:t xml:space="preserve">Occupational Health &amp; Safety Management </w:t>
      </w:r>
      <w:r w:rsidRPr="00E837A4">
        <w:t xml:space="preserve">● </w:t>
      </w:r>
      <w:r w:rsidR="0060062D">
        <w:t xml:space="preserve">A valid </w:t>
      </w:r>
      <w:r>
        <w:rPr>
          <w:rFonts w:cstheme="minorHAnsi"/>
        </w:rPr>
        <w:t xml:space="preserve">Code B drivers’ licence </w:t>
      </w:r>
      <w:r w:rsidRPr="00E837A4">
        <w:t>●</w:t>
      </w:r>
      <w:r w:rsidR="003D5FC1">
        <w:t xml:space="preserve"> </w:t>
      </w:r>
      <w:r w:rsidR="003A251A" w:rsidRPr="0060062D">
        <w:t>SAMTRAC</w:t>
      </w:r>
      <w:r w:rsidR="0060062D">
        <w:t xml:space="preserve"> Certificate will be an added advantage</w:t>
      </w:r>
      <w:r>
        <w:t xml:space="preserve"> </w:t>
      </w:r>
      <w:r w:rsidR="0060062D" w:rsidRPr="0060062D">
        <w:t>●</w:t>
      </w:r>
      <w:r w:rsidR="003D5FC1">
        <w:t xml:space="preserve"> </w:t>
      </w:r>
      <w:r w:rsidR="0060062D" w:rsidRPr="0060062D">
        <w:t>Knowledge of ISO 9001:2015 ANDC ISO 45001:2081 Management Systems ●</w:t>
      </w:r>
      <w:r w:rsidR="0060062D">
        <w:t>K</w:t>
      </w:r>
      <w:r w:rsidR="0060062D" w:rsidRPr="0060062D">
        <w:t xml:space="preserve">nowledge of Risk Management. ●King V awareness will be an added advantage. </w:t>
      </w:r>
      <w:r>
        <w:t xml:space="preserve">Good interpersonal and communication skills </w:t>
      </w:r>
      <w:r w:rsidRPr="00E837A4">
        <w:t>●</w:t>
      </w:r>
      <w:r>
        <w:t xml:space="preserve"> Be able to work independently  </w:t>
      </w:r>
      <w:r w:rsidRPr="00E837A4">
        <w:t>●</w:t>
      </w:r>
      <w:r>
        <w:t xml:space="preserve"> Fluent in two of the three official languages of the Western Cape ● Computer literate in Ms Word / Excel / PowerPoint / Outlook </w:t>
      </w:r>
      <w:r w:rsidRPr="00E837A4">
        <w:t xml:space="preserve">● </w:t>
      </w:r>
      <w:r>
        <w:t xml:space="preserve">Good writing, reporting and </w:t>
      </w:r>
      <w:r>
        <w:lastRenderedPageBreak/>
        <w:t>administration skills</w:t>
      </w:r>
      <w:r w:rsidRPr="00E837A4">
        <w:t xml:space="preserve"> ● </w:t>
      </w:r>
      <w:r>
        <w:t>Good minute taking skills</w:t>
      </w:r>
      <w:r w:rsidRPr="00E837A4">
        <w:t xml:space="preserve"> ● </w:t>
      </w:r>
      <w:r>
        <w:t>Good reporting skills</w:t>
      </w:r>
      <w:r w:rsidRPr="00E837A4">
        <w:t xml:space="preserve"> ● Able to work unde</w:t>
      </w:r>
      <w:r>
        <w:t>r pressure ● Adhere to pre-determined deadlines ● Protocol and business ethics ● Time Management ● 2-5</w:t>
      </w:r>
      <w:r w:rsidRPr="00E837A4">
        <w:t xml:space="preserve"> year</w:t>
      </w:r>
      <w:r>
        <w:t>s</w:t>
      </w:r>
      <w:r w:rsidRPr="00E837A4">
        <w:t xml:space="preserve"> relevant experience</w:t>
      </w:r>
      <w:r>
        <w:t>.</w:t>
      </w:r>
    </w:p>
    <w:p w14:paraId="3C2D0116" w14:textId="77777777" w:rsidR="00867FEE" w:rsidRPr="00D12D7B" w:rsidRDefault="00867FEE" w:rsidP="00867FEE">
      <w:pPr>
        <w:pStyle w:val="ListParagraph"/>
        <w:ind w:left="-227"/>
        <w:jc w:val="both"/>
      </w:pPr>
    </w:p>
    <w:p w14:paraId="258F8FB9" w14:textId="2D7A3A1D" w:rsidR="00867FEE" w:rsidRDefault="00867FEE" w:rsidP="00867FEE">
      <w:pPr>
        <w:pStyle w:val="ListParagraph"/>
        <w:ind w:left="-227"/>
        <w:jc w:val="both"/>
        <w:rPr>
          <w:rFonts w:cs="Arial"/>
        </w:rPr>
      </w:pPr>
      <w:r w:rsidRPr="007169E3">
        <w:rPr>
          <w:rFonts w:cs="Arial"/>
          <w:b/>
        </w:rPr>
        <w:t>Remuneration:</w:t>
      </w:r>
      <w:r>
        <w:rPr>
          <w:rFonts w:cs="Arial"/>
        </w:rPr>
        <w:t xml:space="preserve"> T11 (R 347 854.56 – R 451 556.52) per annum plus normal municipal benefits</w:t>
      </w:r>
      <w:r w:rsidRPr="009E5476">
        <w:rPr>
          <w:rFonts w:cs="Arial"/>
        </w:rPr>
        <w:t xml:space="preserve"> </w:t>
      </w:r>
    </w:p>
    <w:p w14:paraId="2E494810" w14:textId="77777777" w:rsidR="00867FEE" w:rsidRPr="00867FEE" w:rsidRDefault="00867FEE" w:rsidP="00D12D7B">
      <w:pPr>
        <w:pStyle w:val="ListParagraph"/>
        <w:ind w:left="-227"/>
        <w:jc w:val="both"/>
        <w:rPr>
          <w:rFonts w:cs="Arial"/>
          <w:lang w:val="en-GB"/>
        </w:rPr>
      </w:pPr>
    </w:p>
    <w:p w14:paraId="1C9B6586" w14:textId="3BECE01C" w:rsidR="00D12D7B" w:rsidRDefault="00D12D7B" w:rsidP="00D12D7B">
      <w:pPr>
        <w:pStyle w:val="ListParagraph"/>
        <w:ind w:left="-227"/>
        <w:jc w:val="both"/>
        <w:rPr>
          <w:rFonts w:cstheme="minorHAnsi"/>
          <w:b/>
          <w:bCs/>
        </w:rPr>
      </w:pPr>
      <w:r w:rsidRPr="005A0682">
        <w:rPr>
          <w:rFonts w:cstheme="minorHAnsi"/>
          <w:b/>
          <w:bCs/>
        </w:rPr>
        <w:t>The competency level</w:t>
      </w:r>
      <w:r>
        <w:rPr>
          <w:rFonts w:cstheme="minorHAnsi"/>
          <w:b/>
          <w:bCs/>
        </w:rPr>
        <w:t xml:space="preserve"> for </w:t>
      </w:r>
      <w:r w:rsidR="0003214F">
        <w:rPr>
          <w:rFonts w:cstheme="minorHAnsi"/>
          <w:b/>
          <w:bCs/>
        </w:rPr>
        <w:t>these positions</w:t>
      </w:r>
      <w:r>
        <w:rPr>
          <w:rFonts w:cstheme="minorHAnsi"/>
          <w:b/>
          <w:bCs/>
        </w:rPr>
        <w:t xml:space="preserve"> is a level 2</w:t>
      </w:r>
      <w:r w:rsidRPr="005A0682">
        <w:rPr>
          <w:rFonts w:cstheme="minorHAnsi"/>
          <w:b/>
          <w:bCs/>
        </w:rPr>
        <w:t xml:space="preserve"> (</w:t>
      </w:r>
      <w:r>
        <w:rPr>
          <w:rFonts w:cstheme="minorHAnsi"/>
          <w:b/>
          <w:bCs/>
        </w:rPr>
        <w:t>HUMAN RESOURCES COMPETENCY FRAMEWORK</w:t>
      </w:r>
      <w:r w:rsidRPr="005A0682">
        <w:rPr>
          <w:rFonts w:cstheme="minorHAnsi"/>
          <w:b/>
          <w:bCs/>
        </w:rPr>
        <w:t>) as stipulates in Annexure A of the Municipal Staff Regulations Government Notice R890 as promulgated in Government Gazette 45181 dated 20 September 2021 and comprise</w:t>
      </w:r>
      <w:r>
        <w:rPr>
          <w:rFonts w:cstheme="minorHAnsi"/>
          <w:b/>
          <w:bCs/>
        </w:rPr>
        <w:t>s of the following competencies</w:t>
      </w:r>
    </w:p>
    <w:p w14:paraId="5FD412F7" w14:textId="77777777" w:rsidR="00D12D7B" w:rsidRPr="000F3F1B" w:rsidRDefault="00D12D7B" w:rsidP="000F3F1B">
      <w:pPr>
        <w:jc w:val="both"/>
        <w:rPr>
          <w:rFonts w:cstheme="minorHAnsi"/>
          <w:b/>
          <w:bCs/>
          <w:sz w:val="16"/>
          <w:szCs w:val="16"/>
        </w:rPr>
      </w:pPr>
    </w:p>
    <w:tbl>
      <w:tblPr>
        <w:tblStyle w:val="TableGrid"/>
        <w:tblW w:w="0" w:type="auto"/>
        <w:tblInd w:w="108" w:type="dxa"/>
        <w:tblLayout w:type="fixed"/>
        <w:tblLook w:val="04A0" w:firstRow="1" w:lastRow="0" w:firstColumn="1" w:lastColumn="0" w:noHBand="0" w:noVBand="1"/>
      </w:tblPr>
      <w:tblGrid>
        <w:gridCol w:w="2127"/>
        <w:gridCol w:w="2976"/>
        <w:gridCol w:w="1985"/>
        <w:gridCol w:w="1843"/>
        <w:gridCol w:w="1723"/>
      </w:tblGrid>
      <w:tr w:rsidR="00D12D7B" w14:paraId="3CF9B3D8" w14:textId="77777777" w:rsidTr="00F90704">
        <w:trPr>
          <w:trHeight w:val="884"/>
        </w:trPr>
        <w:tc>
          <w:tcPr>
            <w:tcW w:w="2127" w:type="dxa"/>
          </w:tcPr>
          <w:p w14:paraId="65E887DD" w14:textId="77777777" w:rsidR="00D12D7B" w:rsidRPr="008B4326" w:rsidRDefault="00D12D7B" w:rsidP="00F90704">
            <w:pPr>
              <w:pStyle w:val="ListParagraph"/>
              <w:ind w:left="0"/>
              <w:jc w:val="center"/>
              <w:rPr>
                <w:rFonts w:cstheme="minorHAnsi"/>
                <w:b/>
                <w:bCs/>
                <w:sz w:val="20"/>
                <w:szCs w:val="20"/>
              </w:rPr>
            </w:pPr>
            <w:r w:rsidRPr="008B4326">
              <w:rPr>
                <w:rFonts w:cstheme="minorHAnsi"/>
                <w:b/>
                <w:bCs/>
                <w:sz w:val="20"/>
                <w:szCs w:val="20"/>
              </w:rPr>
              <w:t>Core Professional Competencies</w:t>
            </w:r>
          </w:p>
        </w:tc>
        <w:tc>
          <w:tcPr>
            <w:tcW w:w="2976" w:type="dxa"/>
          </w:tcPr>
          <w:p w14:paraId="24B105F9" w14:textId="77777777" w:rsidR="00D12D7B" w:rsidRPr="008B4326" w:rsidRDefault="00D12D7B" w:rsidP="00F90704">
            <w:pPr>
              <w:pStyle w:val="ListParagraph"/>
              <w:ind w:left="0"/>
              <w:jc w:val="center"/>
              <w:rPr>
                <w:rFonts w:cstheme="minorHAnsi"/>
                <w:b/>
                <w:bCs/>
                <w:sz w:val="20"/>
                <w:szCs w:val="20"/>
              </w:rPr>
            </w:pPr>
            <w:r w:rsidRPr="008B4326">
              <w:rPr>
                <w:rFonts w:cstheme="minorHAnsi"/>
                <w:b/>
                <w:bCs/>
                <w:sz w:val="20"/>
                <w:szCs w:val="20"/>
              </w:rPr>
              <w:t>Functional Competencies</w:t>
            </w:r>
          </w:p>
        </w:tc>
        <w:tc>
          <w:tcPr>
            <w:tcW w:w="1985" w:type="dxa"/>
          </w:tcPr>
          <w:p w14:paraId="363EEF62" w14:textId="77777777" w:rsidR="00D12D7B" w:rsidRPr="008B4326" w:rsidRDefault="00D12D7B" w:rsidP="00F90704">
            <w:pPr>
              <w:pStyle w:val="ListParagraph"/>
              <w:ind w:left="0"/>
              <w:jc w:val="center"/>
              <w:rPr>
                <w:rFonts w:cstheme="minorHAnsi"/>
                <w:b/>
                <w:bCs/>
                <w:sz w:val="20"/>
                <w:szCs w:val="20"/>
              </w:rPr>
            </w:pPr>
            <w:r w:rsidRPr="008B4326">
              <w:rPr>
                <w:rFonts w:cstheme="minorHAnsi"/>
                <w:b/>
                <w:bCs/>
                <w:sz w:val="20"/>
                <w:szCs w:val="20"/>
              </w:rPr>
              <w:t>Public Service Orientation Competencies</w:t>
            </w:r>
          </w:p>
        </w:tc>
        <w:tc>
          <w:tcPr>
            <w:tcW w:w="1843" w:type="dxa"/>
          </w:tcPr>
          <w:p w14:paraId="277258D9" w14:textId="77777777" w:rsidR="00D12D7B" w:rsidRPr="008B4326" w:rsidRDefault="00D12D7B" w:rsidP="00F90704">
            <w:pPr>
              <w:pStyle w:val="ListParagraph"/>
              <w:ind w:left="0"/>
              <w:jc w:val="center"/>
              <w:rPr>
                <w:rFonts w:cstheme="minorHAnsi"/>
                <w:b/>
                <w:bCs/>
                <w:sz w:val="20"/>
                <w:szCs w:val="20"/>
              </w:rPr>
            </w:pPr>
            <w:r w:rsidRPr="008B4326">
              <w:rPr>
                <w:rFonts w:cstheme="minorHAnsi"/>
                <w:b/>
                <w:bCs/>
                <w:sz w:val="20"/>
                <w:szCs w:val="20"/>
              </w:rPr>
              <w:t>Personal Competencies</w:t>
            </w:r>
          </w:p>
        </w:tc>
        <w:tc>
          <w:tcPr>
            <w:tcW w:w="1723" w:type="dxa"/>
          </w:tcPr>
          <w:p w14:paraId="68C732EE" w14:textId="77777777" w:rsidR="00D12D7B" w:rsidRPr="008B4326" w:rsidRDefault="00D12D7B" w:rsidP="00F90704">
            <w:pPr>
              <w:pStyle w:val="ListParagraph"/>
              <w:ind w:left="0"/>
              <w:jc w:val="center"/>
              <w:rPr>
                <w:rFonts w:cstheme="minorHAnsi"/>
                <w:b/>
                <w:bCs/>
                <w:sz w:val="20"/>
                <w:szCs w:val="20"/>
              </w:rPr>
            </w:pPr>
            <w:r w:rsidRPr="008B4326">
              <w:rPr>
                <w:rFonts w:cstheme="minorHAnsi"/>
                <w:b/>
                <w:bCs/>
                <w:sz w:val="20"/>
                <w:szCs w:val="20"/>
              </w:rPr>
              <w:t>Management / Leadership Competencies</w:t>
            </w:r>
          </w:p>
        </w:tc>
      </w:tr>
      <w:tr w:rsidR="00D12D7B" w14:paraId="5F494FC3" w14:textId="77777777" w:rsidTr="00F90704">
        <w:tc>
          <w:tcPr>
            <w:tcW w:w="2127" w:type="dxa"/>
          </w:tcPr>
          <w:p w14:paraId="52754813" w14:textId="77777777" w:rsidR="00D12D7B" w:rsidRDefault="00D12D7B" w:rsidP="00D12D7B">
            <w:pPr>
              <w:pStyle w:val="ListParagraph"/>
              <w:numPr>
                <w:ilvl w:val="0"/>
                <w:numId w:val="37"/>
              </w:numPr>
              <w:ind w:left="357" w:hanging="357"/>
              <w:rPr>
                <w:rFonts w:cstheme="minorHAnsi"/>
                <w:bCs/>
                <w:sz w:val="20"/>
                <w:szCs w:val="20"/>
              </w:rPr>
            </w:pPr>
            <w:r>
              <w:rPr>
                <w:rFonts w:cstheme="minorHAnsi"/>
                <w:bCs/>
                <w:sz w:val="20"/>
                <w:szCs w:val="20"/>
              </w:rPr>
              <w:t>Organisational Awareness</w:t>
            </w:r>
          </w:p>
          <w:p w14:paraId="785ADC3D" w14:textId="77777777" w:rsidR="00D12D7B" w:rsidRPr="00AD2075" w:rsidRDefault="00D12D7B" w:rsidP="00D12D7B">
            <w:pPr>
              <w:pStyle w:val="ListParagraph"/>
              <w:numPr>
                <w:ilvl w:val="0"/>
                <w:numId w:val="37"/>
              </w:numPr>
              <w:ind w:left="357" w:hanging="357"/>
              <w:rPr>
                <w:rFonts w:cstheme="minorHAnsi"/>
                <w:bCs/>
                <w:sz w:val="20"/>
                <w:szCs w:val="20"/>
              </w:rPr>
            </w:pPr>
            <w:r>
              <w:rPr>
                <w:rFonts w:cstheme="minorHAnsi"/>
                <w:bCs/>
                <w:sz w:val="20"/>
                <w:szCs w:val="20"/>
              </w:rPr>
              <w:t>Consulting</w:t>
            </w:r>
          </w:p>
          <w:p w14:paraId="50BFFA1C" w14:textId="77777777" w:rsidR="00D12D7B" w:rsidRDefault="00D12D7B" w:rsidP="00D12D7B">
            <w:pPr>
              <w:pStyle w:val="ListParagraph"/>
              <w:numPr>
                <w:ilvl w:val="0"/>
                <w:numId w:val="37"/>
              </w:numPr>
              <w:ind w:left="357" w:hanging="357"/>
              <w:rPr>
                <w:rFonts w:cstheme="minorHAnsi"/>
                <w:bCs/>
                <w:sz w:val="20"/>
                <w:szCs w:val="20"/>
              </w:rPr>
            </w:pPr>
            <w:r>
              <w:rPr>
                <w:rFonts w:cstheme="minorHAnsi"/>
                <w:bCs/>
                <w:sz w:val="20"/>
                <w:szCs w:val="20"/>
              </w:rPr>
              <w:t>Planning and Organising</w:t>
            </w:r>
          </w:p>
          <w:p w14:paraId="6FEAD804" w14:textId="77777777" w:rsidR="00D12D7B" w:rsidRDefault="00D12D7B" w:rsidP="00D12D7B">
            <w:pPr>
              <w:pStyle w:val="ListParagraph"/>
              <w:numPr>
                <w:ilvl w:val="0"/>
                <w:numId w:val="37"/>
              </w:numPr>
              <w:ind w:left="357" w:hanging="357"/>
              <w:rPr>
                <w:rFonts w:cstheme="minorHAnsi"/>
                <w:bCs/>
                <w:sz w:val="20"/>
                <w:szCs w:val="20"/>
              </w:rPr>
            </w:pPr>
            <w:r>
              <w:rPr>
                <w:rFonts w:cstheme="minorHAnsi"/>
                <w:bCs/>
                <w:sz w:val="20"/>
                <w:szCs w:val="20"/>
              </w:rPr>
              <w:t>Monitoring and Control</w:t>
            </w:r>
          </w:p>
          <w:p w14:paraId="1F6DF51C" w14:textId="77777777" w:rsidR="00D12D7B" w:rsidRDefault="00D12D7B" w:rsidP="00D12D7B">
            <w:pPr>
              <w:pStyle w:val="ListParagraph"/>
              <w:numPr>
                <w:ilvl w:val="0"/>
                <w:numId w:val="37"/>
              </w:numPr>
              <w:ind w:left="357" w:hanging="357"/>
              <w:rPr>
                <w:rFonts w:cstheme="minorHAnsi"/>
                <w:bCs/>
                <w:sz w:val="20"/>
                <w:szCs w:val="20"/>
              </w:rPr>
            </w:pPr>
            <w:r>
              <w:rPr>
                <w:rFonts w:cstheme="minorHAnsi"/>
                <w:bCs/>
                <w:sz w:val="20"/>
                <w:szCs w:val="20"/>
              </w:rPr>
              <w:t>Negotiation</w:t>
            </w:r>
          </w:p>
          <w:p w14:paraId="5860FD20" w14:textId="77777777" w:rsidR="00D12D7B" w:rsidRDefault="00D12D7B" w:rsidP="00D12D7B">
            <w:pPr>
              <w:pStyle w:val="ListParagraph"/>
              <w:numPr>
                <w:ilvl w:val="0"/>
                <w:numId w:val="37"/>
              </w:numPr>
              <w:ind w:left="357" w:hanging="357"/>
              <w:rPr>
                <w:rFonts w:cstheme="minorHAnsi"/>
                <w:bCs/>
                <w:sz w:val="20"/>
                <w:szCs w:val="20"/>
              </w:rPr>
            </w:pPr>
            <w:r>
              <w:rPr>
                <w:rFonts w:cstheme="minorHAnsi"/>
                <w:bCs/>
                <w:sz w:val="20"/>
                <w:szCs w:val="20"/>
              </w:rPr>
              <w:t>Oral Communication</w:t>
            </w:r>
          </w:p>
          <w:p w14:paraId="1BDB992E" w14:textId="77777777" w:rsidR="00D12D7B" w:rsidRDefault="00D12D7B" w:rsidP="00D12D7B">
            <w:pPr>
              <w:pStyle w:val="ListParagraph"/>
              <w:numPr>
                <w:ilvl w:val="0"/>
                <w:numId w:val="37"/>
              </w:numPr>
              <w:ind w:left="357" w:hanging="357"/>
              <w:rPr>
                <w:rFonts w:cstheme="minorHAnsi"/>
                <w:bCs/>
                <w:sz w:val="20"/>
                <w:szCs w:val="20"/>
              </w:rPr>
            </w:pPr>
            <w:r>
              <w:rPr>
                <w:rFonts w:cstheme="minorHAnsi"/>
                <w:bCs/>
                <w:sz w:val="20"/>
                <w:szCs w:val="20"/>
              </w:rPr>
              <w:t>Written Communication</w:t>
            </w:r>
          </w:p>
          <w:p w14:paraId="52904A68" w14:textId="77777777" w:rsidR="00D12D7B" w:rsidRDefault="00D12D7B" w:rsidP="00F90704">
            <w:pPr>
              <w:pStyle w:val="ListParagraph"/>
              <w:ind w:left="357"/>
              <w:rPr>
                <w:rFonts w:cstheme="minorHAnsi"/>
                <w:bCs/>
                <w:sz w:val="20"/>
                <w:szCs w:val="20"/>
              </w:rPr>
            </w:pPr>
            <w:r>
              <w:rPr>
                <w:rFonts w:cstheme="minorHAnsi"/>
                <w:bCs/>
                <w:sz w:val="20"/>
                <w:szCs w:val="20"/>
              </w:rPr>
              <w:br/>
            </w:r>
          </w:p>
          <w:p w14:paraId="048369AD" w14:textId="77777777" w:rsidR="00D12D7B" w:rsidRPr="008B4326" w:rsidRDefault="00D12D7B" w:rsidP="00F90704">
            <w:pPr>
              <w:pStyle w:val="ListParagraph"/>
              <w:ind w:left="357"/>
              <w:rPr>
                <w:rFonts w:cstheme="minorHAnsi"/>
                <w:bCs/>
                <w:sz w:val="20"/>
                <w:szCs w:val="20"/>
              </w:rPr>
            </w:pPr>
          </w:p>
          <w:p w14:paraId="4079C8EC" w14:textId="77777777" w:rsidR="00D12D7B" w:rsidRPr="008B4326" w:rsidRDefault="00D12D7B" w:rsidP="00F90704">
            <w:pPr>
              <w:pStyle w:val="ListParagraph"/>
              <w:ind w:left="357"/>
              <w:rPr>
                <w:rFonts w:cstheme="minorHAnsi"/>
                <w:b/>
                <w:bCs/>
                <w:sz w:val="20"/>
                <w:szCs w:val="20"/>
              </w:rPr>
            </w:pPr>
          </w:p>
        </w:tc>
        <w:tc>
          <w:tcPr>
            <w:tcW w:w="2976" w:type="dxa"/>
          </w:tcPr>
          <w:p w14:paraId="1B1DCC9E"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Change Management</w:t>
            </w:r>
          </w:p>
          <w:p w14:paraId="613F9CCB"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HR Technology / Information Management</w:t>
            </w:r>
          </w:p>
          <w:p w14:paraId="606EF7F4"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HR Service Delivery</w:t>
            </w:r>
          </w:p>
          <w:p w14:paraId="1C2B2E2D"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Strategic HR Management</w:t>
            </w:r>
          </w:p>
          <w:p w14:paraId="3F97225B"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Talent Management</w:t>
            </w:r>
          </w:p>
          <w:p w14:paraId="240DC4C4"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Workforce Planning</w:t>
            </w:r>
          </w:p>
          <w:p w14:paraId="3F426686"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Learning &amp; Development</w:t>
            </w:r>
          </w:p>
          <w:p w14:paraId="7163FBEB"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Occupational Health &amp; Safety</w:t>
            </w:r>
          </w:p>
          <w:p w14:paraId="23C44D06"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Compensation and Benefits Management</w:t>
            </w:r>
          </w:p>
          <w:p w14:paraId="3CCBB353"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Performance Management</w:t>
            </w:r>
          </w:p>
          <w:p w14:paraId="6DAB5051" w14:textId="77777777" w:rsidR="00D12D7B" w:rsidRDefault="00D12D7B" w:rsidP="00D12D7B">
            <w:pPr>
              <w:pStyle w:val="ListParagraph"/>
              <w:numPr>
                <w:ilvl w:val="0"/>
                <w:numId w:val="38"/>
              </w:numPr>
              <w:ind w:left="357" w:hanging="357"/>
              <w:rPr>
                <w:rFonts w:cstheme="minorHAnsi"/>
                <w:bCs/>
                <w:sz w:val="20"/>
                <w:szCs w:val="20"/>
              </w:rPr>
            </w:pPr>
            <w:r>
              <w:rPr>
                <w:rFonts w:cstheme="minorHAnsi"/>
                <w:bCs/>
                <w:sz w:val="20"/>
                <w:szCs w:val="20"/>
              </w:rPr>
              <w:t>Employee Wellness</w:t>
            </w:r>
          </w:p>
          <w:p w14:paraId="6035131C" w14:textId="77777777" w:rsidR="00D12D7B" w:rsidRPr="00AD2075" w:rsidRDefault="00D12D7B" w:rsidP="00D12D7B">
            <w:pPr>
              <w:pStyle w:val="ListParagraph"/>
              <w:numPr>
                <w:ilvl w:val="0"/>
                <w:numId w:val="38"/>
              </w:numPr>
              <w:ind w:left="357" w:hanging="357"/>
              <w:rPr>
                <w:rFonts w:cstheme="minorHAnsi"/>
                <w:bCs/>
                <w:sz w:val="20"/>
                <w:szCs w:val="20"/>
              </w:rPr>
            </w:pPr>
            <w:r>
              <w:rPr>
                <w:rFonts w:cstheme="minorHAnsi"/>
                <w:bCs/>
                <w:sz w:val="20"/>
                <w:szCs w:val="20"/>
              </w:rPr>
              <w:t>Industrial and Labour Relations</w:t>
            </w:r>
          </w:p>
        </w:tc>
        <w:tc>
          <w:tcPr>
            <w:tcW w:w="1985" w:type="dxa"/>
          </w:tcPr>
          <w:p w14:paraId="6F2AF15C" w14:textId="77777777" w:rsidR="00D12D7B" w:rsidRPr="00724813" w:rsidRDefault="00D12D7B" w:rsidP="00D12D7B">
            <w:pPr>
              <w:pStyle w:val="ListParagraph"/>
              <w:numPr>
                <w:ilvl w:val="0"/>
                <w:numId w:val="39"/>
              </w:numPr>
              <w:ind w:left="357" w:hanging="357"/>
              <w:rPr>
                <w:rFonts w:cstheme="minorHAnsi"/>
                <w:bCs/>
                <w:sz w:val="20"/>
                <w:szCs w:val="20"/>
              </w:rPr>
            </w:pPr>
            <w:r>
              <w:rPr>
                <w:rFonts w:cstheme="minorHAnsi"/>
                <w:bCs/>
                <w:sz w:val="20"/>
                <w:szCs w:val="20"/>
              </w:rPr>
              <w:t>Interpersonal Relationships</w:t>
            </w:r>
          </w:p>
          <w:p w14:paraId="5D7A4E9B" w14:textId="77777777" w:rsidR="00D12D7B" w:rsidRPr="00724813" w:rsidRDefault="00D12D7B" w:rsidP="00D12D7B">
            <w:pPr>
              <w:pStyle w:val="ListParagraph"/>
              <w:numPr>
                <w:ilvl w:val="0"/>
                <w:numId w:val="39"/>
              </w:numPr>
              <w:ind w:left="357" w:hanging="357"/>
              <w:rPr>
                <w:rFonts w:cstheme="minorHAnsi"/>
                <w:b/>
                <w:bCs/>
                <w:sz w:val="20"/>
                <w:szCs w:val="20"/>
              </w:rPr>
            </w:pPr>
            <w:r>
              <w:rPr>
                <w:rFonts w:cstheme="minorHAnsi"/>
                <w:bCs/>
                <w:sz w:val="20"/>
                <w:szCs w:val="20"/>
              </w:rPr>
              <w:t>Communication</w:t>
            </w:r>
          </w:p>
          <w:p w14:paraId="382677A3" w14:textId="77777777" w:rsidR="00D12D7B" w:rsidRPr="00AD2075" w:rsidRDefault="00D12D7B" w:rsidP="00D12D7B">
            <w:pPr>
              <w:pStyle w:val="ListParagraph"/>
              <w:numPr>
                <w:ilvl w:val="0"/>
                <w:numId w:val="39"/>
              </w:numPr>
              <w:ind w:left="357" w:hanging="357"/>
              <w:rPr>
                <w:rFonts w:cstheme="minorHAnsi"/>
                <w:b/>
                <w:bCs/>
                <w:sz w:val="20"/>
                <w:szCs w:val="20"/>
              </w:rPr>
            </w:pPr>
            <w:r>
              <w:rPr>
                <w:rFonts w:cstheme="minorHAnsi"/>
                <w:bCs/>
                <w:sz w:val="20"/>
                <w:szCs w:val="20"/>
              </w:rPr>
              <w:t>Service Delivery Orientation</w:t>
            </w:r>
          </w:p>
        </w:tc>
        <w:tc>
          <w:tcPr>
            <w:tcW w:w="1843" w:type="dxa"/>
          </w:tcPr>
          <w:p w14:paraId="36C86E33" w14:textId="77777777" w:rsidR="00D12D7B" w:rsidRDefault="00D12D7B" w:rsidP="00D12D7B">
            <w:pPr>
              <w:pStyle w:val="ListParagraph"/>
              <w:numPr>
                <w:ilvl w:val="0"/>
                <w:numId w:val="40"/>
              </w:numPr>
              <w:ind w:left="357" w:hanging="357"/>
              <w:rPr>
                <w:rFonts w:cstheme="minorHAnsi"/>
                <w:bCs/>
                <w:sz w:val="20"/>
                <w:szCs w:val="20"/>
              </w:rPr>
            </w:pPr>
            <w:r>
              <w:rPr>
                <w:rFonts w:cstheme="minorHAnsi"/>
                <w:bCs/>
                <w:sz w:val="20"/>
                <w:szCs w:val="20"/>
              </w:rPr>
              <w:t xml:space="preserve">Action and Outcome Orientation </w:t>
            </w:r>
          </w:p>
          <w:p w14:paraId="42386708" w14:textId="77777777" w:rsidR="00D12D7B" w:rsidRPr="00AD2075" w:rsidRDefault="00D12D7B" w:rsidP="00D12D7B">
            <w:pPr>
              <w:pStyle w:val="ListParagraph"/>
              <w:numPr>
                <w:ilvl w:val="0"/>
                <w:numId w:val="40"/>
              </w:numPr>
              <w:ind w:left="357" w:hanging="357"/>
              <w:rPr>
                <w:rFonts w:cstheme="minorHAnsi"/>
                <w:bCs/>
                <w:sz w:val="20"/>
                <w:szCs w:val="20"/>
              </w:rPr>
            </w:pPr>
            <w:r>
              <w:rPr>
                <w:rFonts w:cstheme="minorHAnsi"/>
                <w:bCs/>
                <w:sz w:val="20"/>
                <w:szCs w:val="20"/>
              </w:rPr>
              <w:t>Conflict Management</w:t>
            </w:r>
          </w:p>
          <w:p w14:paraId="08D562D8" w14:textId="77777777" w:rsidR="00D12D7B" w:rsidRPr="008B4326" w:rsidRDefault="00D12D7B" w:rsidP="00D12D7B">
            <w:pPr>
              <w:pStyle w:val="ListParagraph"/>
              <w:numPr>
                <w:ilvl w:val="0"/>
                <w:numId w:val="40"/>
              </w:numPr>
              <w:ind w:left="357" w:hanging="357"/>
              <w:rPr>
                <w:rFonts w:cstheme="minorHAnsi"/>
                <w:bCs/>
                <w:sz w:val="20"/>
                <w:szCs w:val="20"/>
              </w:rPr>
            </w:pPr>
            <w:r w:rsidRPr="008B4326">
              <w:rPr>
                <w:rFonts w:cstheme="minorHAnsi"/>
                <w:bCs/>
                <w:sz w:val="20"/>
                <w:szCs w:val="20"/>
              </w:rPr>
              <w:t>Resilience</w:t>
            </w:r>
          </w:p>
          <w:p w14:paraId="7D3DB023" w14:textId="77777777" w:rsidR="00D12D7B" w:rsidRDefault="00D12D7B" w:rsidP="00D12D7B">
            <w:pPr>
              <w:pStyle w:val="ListParagraph"/>
              <w:numPr>
                <w:ilvl w:val="0"/>
                <w:numId w:val="40"/>
              </w:numPr>
              <w:ind w:left="357" w:hanging="357"/>
              <w:rPr>
                <w:rFonts w:cstheme="minorHAnsi"/>
                <w:bCs/>
                <w:sz w:val="20"/>
                <w:szCs w:val="20"/>
              </w:rPr>
            </w:pPr>
            <w:r>
              <w:rPr>
                <w:rFonts w:cstheme="minorHAnsi"/>
                <w:bCs/>
                <w:sz w:val="20"/>
                <w:szCs w:val="20"/>
              </w:rPr>
              <w:t>Learning Orientation</w:t>
            </w:r>
          </w:p>
          <w:p w14:paraId="429B2D58" w14:textId="77777777" w:rsidR="00D12D7B" w:rsidRDefault="00D12D7B" w:rsidP="00D12D7B">
            <w:pPr>
              <w:pStyle w:val="ListParagraph"/>
              <w:numPr>
                <w:ilvl w:val="0"/>
                <w:numId w:val="40"/>
              </w:numPr>
              <w:ind w:left="357" w:hanging="357"/>
              <w:rPr>
                <w:rFonts w:cstheme="minorHAnsi"/>
                <w:bCs/>
                <w:sz w:val="20"/>
                <w:szCs w:val="20"/>
              </w:rPr>
            </w:pPr>
            <w:r>
              <w:rPr>
                <w:rFonts w:cstheme="minorHAnsi"/>
                <w:bCs/>
                <w:sz w:val="20"/>
                <w:szCs w:val="20"/>
              </w:rPr>
              <w:t>Problem Solving and Analysis</w:t>
            </w:r>
          </w:p>
          <w:p w14:paraId="562761E8" w14:textId="77777777" w:rsidR="00D12D7B" w:rsidRPr="008E76BB" w:rsidRDefault="00D12D7B" w:rsidP="00F90704">
            <w:pPr>
              <w:pStyle w:val="ListParagraph"/>
              <w:ind w:left="357"/>
              <w:rPr>
                <w:rFonts w:cstheme="minorHAnsi"/>
                <w:bCs/>
                <w:sz w:val="20"/>
                <w:szCs w:val="20"/>
              </w:rPr>
            </w:pPr>
          </w:p>
        </w:tc>
        <w:tc>
          <w:tcPr>
            <w:tcW w:w="1723" w:type="dxa"/>
          </w:tcPr>
          <w:p w14:paraId="3FE3F26C" w14:textId="77777777" w:rsidR="00D12D7B" w:rsidRDefault="00D12D7B" w:rsidP="00D12D7B">
            <w:pPr>
              <w:pStyle w:val="ListParagraph"/>
              <w:numPr>
                <w:ilvl w:val="0"/>
                <w:numId w:val="41"/>
              </w:numPr>
              <w:ind w:left="357" w:hanging="357"/>
              <w:rPr>
                <w:rFonts w:cstheme="minorHAnsi"/>
                <w:bCs/>
                <w:sz w:val="20"/>
                <w:szCs w:val="20"/>
              </w:rPr>
            </w:pPr>
            <w:r>
              <w:rPr>
                <w:rFonts w:cstheme="minorHAnsi"/>
                <w:bCs/>
                <w:sz w:val="20"/>
                <w:szCs w:val="20"/>
              </w:rPr>
              <w:t>Direction Setting</w:t>
            </w:r>
          </w:p>
          <w:p w14:paraId="26D7FDB7" w14:textId="77777777" w:rsidR="00D12D7B" w:rsidRPr="00AD2075" w:rsidRDefault="00D12D7B" w:rsidP="00D12D7B">
            <w:pPr>
              <w:pStyle w:val="ListParagraph"/>
              <w:numPr>
                <w:ilvl w:val="0"/>
                <w:numId w:val="41"/>
              </w:numPr>
              <w:ind w:left="357" w:hanging="357"/>
              <w:rPr>
                <w:rFonts w:cstheme="minorHAnsi"/>
                <w:bCs/>
                <w:sz w:val="20"/>
                <w:szCs w:val="20"/>
              </w:rPr>
            </w:pPr>
            <w:r>
              <w:rPr>
                <w:rFonts w:cstheme="minorHAnsi"/>
                <w:bCs/>
                <w:sz w:val="20"/>
                <w:szCs w:val="20"/>
              </w:rPr>
              <w:t>Impact and Influence</w:t>
            </w:r>
          </w:p>
          <w:p w14:paraId="472D1F36" w14:textId="77777777" w:rsidR="00D12D7B" w:rsidRPr="00AD2075" w:rsidRDefault="00D12D7B" w:rsidP="00D12D7B">
            <w:pPr>
              <w:pStyle w:val="ListParagraph"/>
              <w:numPr>
                <w:ilvl w:val="0"/>
                <w:numId w:val="41"/>
              </w:numPr>
              <w:ind w:left="357" w:hanging="357"/>
              <w:rPr>
                <w:rFonts w:cstheme="minorHAnsi"/>
                <w:b/>
                <w:bCs/>
              </w:rPr>
            </w:pPr>
            <w:r w:rsidRPr="009B74F3">
              <w:rPr>
                <w:rFonts w:cstheme="minorHAnsi"/>
                <w:bCs/>
                <w:sz w:val="20"/>
                <w:szCs w:val="20"/>
              </w:rPr>
              <w:t>Coaching and Mentoring</w:t>
            </w:r>
          </w:p>
          <w:p w14:paraId="29132A45" w14:textId="77777777" w:rsidR="00D12D7B" w:rsidRPr="009B74F3" w:rsidRDefault="00D12D7B" w:rsidP="00D12D7B">
            <w:pPr>
              <w:pStyle w:val="ListParagraph"/>
              <w:numPr>
                <w:ilvl w:val="0"/>
                <w:numId w:val="41"/>
              </w:numPr>
              <w:ind w:left="357" w:hanging="357"/>
              <w:rPr>
                <w:rFonts w:cstheme="minorHAnsi"/>
                <w:b/>
                <w:bCs/>
              </w:rPr>
            </w:pPr>
            <w:r>
              <w:rPr>
                <w:rFonts w:cstheme="minorHAnsi"/>
                <w:bCs/>
                <w:sz w:val="20"/>
                <w:szCs w:val="20"/>
              </w:rPr>
              <w:t>Team Orientation</w:t>
            </w:r>
          </w:p>
        </w:tc>
      </w:tr>
    </w:tbl>
    <w:p w14:paraId="43CBA6CA" w14:textId="77777777" w:rsidR="003D5FC1" w:rsidRPr="003D5FC1" w:rsidRDefault="003D5FC1" w:rsidP="003D5FC1">
      <w:pPr>
        <w:jc w:val="both"/>
        <w:rPr>
          <w:rFonts w:cstheme="minorHAnsi"/>
          <w:b/>
          <w:bCs/>
          <w:color w:val="000000"/>
          <w:lang w:eastAsia="en-ZA"/>
        </w:rPr>
      </w:pPr>
    </w:p>
    <w:p w14:paraId="67C8EA88" w14:textId="1B0DA15A" w:rsidR="003D5FC1" w:rsidRPr="001D5F1B" w:rsidRDefault="003D5FC1" w:rsidP="003D5FC1">
      <w:pPr>
        <w:shd w:val="clear" w:color="auto" w:fill="F2F2F2" w:themeFill="background1" w:themeFillShade="F2"/>
        <w:ind w:left="-284"/>
        <w:jc w:val="center"/>
        <w:rPr>
          <w:rFonts w:asciiTheme="minorHAnsi" w:hAnsiTheme="minorHAnsi" w:cs="Arial"/>
          <w:b/>
          <w:sz w:val="28"/>
          <w:szCs w:val="28"/>
          <w:lang w:val="en-GB"/>
        </w:rPr>
      </w:pPr>
      <w:r w:rsidRPr="000424DD">
        <w:rPr>
          <w:rFonts w:asciiTheme="minorHAnsi" w:hAnsiTheme="minorHAnsi" w:cs="Arial"/>
          <w:b/>
          <w:sz w:val="28"/>
          <w:szCs w:val="28"/>
          <w:lang w:val="en-GB"/>
        </w:rPr>
        <w:t>DIRECTORATE</w:t>
      </w:r>
      <w:r w:rsidRPr="001D5F1B">
        <w:rPr>
          <w:rFonts w:asciiTheme="minorHAnsi" w:hAnsiTheme="minorHAnsi" w:cs="Arial"/>
          <w:b/>
          <w:sz w:val="28"/>
          <w:szCs w:val="28"/>
          <w:lang w:val="en-GB"/>
        </w:rPr>
        <w:t xml:space="preserve">: </w:t>
      </w:r>
      <w:r>
        <w:rPr>
          <w:rFonts w:asciiTheme="minorHAnsi" w:hAnsiTheme="minorHAnsi" w:cs="Arial"/>
          <w:b/>
          <w:sz w:val="28"/>
          <w:szCs w:val="28"/>
          <w:lang w:val="en-GB"/>
        </w:rPr>
        <w:t>OFFICE OF THE MUNICIPAL MANAGER</w:t>
      </w:r>
    </w:p>
    <w:p w14:paraId="21DA5D8B" w14:textId="77777777" w:rsidR="003D5FC1" w:rsidRDefault="003D5FC1" w:rsidP="003D5FC1">
      <w:pPr>
        <w:shd w:val="clear" w:color="auto" w:fill="F2F2F2" w:themeFill="background1" w:themeFillShade="F2"/>
        <w:ind w:left="-284"/>
        <w:jc w:val="center"/>
        <w:rPr>
          <w:rFonts w:asciiTheme="minorHAnsi" w:hAnsiTheme="minorHAnsi" w:cs="Arial"/>
          <w:b/>
          <w:sz w:val="24"/>
          <w:szCs w:val="24"/>
          <w:lang w:val="en-GB"/>
        </w:rPr>
      </w:pPr>
      <w:r>
        <w:rPr>
          <w:rFonts w:asciiTheme="minorHAnsi" w:hAnsiTheme="minorHAnsi" w:cs="Arial"/>
          <w:b/>
          <w:sz w:val="24"/>
          <w:szCs w:val="24"/>
          <w:lang w:val="en-GB"/>
        </w:rPr>
        <w:t>DIVISION: INTERNAL AUDIT</w:t>
      </w:r>
    </w:p>
    <w:p w14:paraId="514353D2" w14:textId="73FE353A" w:rsidR="003D5FC1" w:rsidRPr="006F6762" w:rsidRDefault="003D5FC1" w:rsidP="003D5FC1">
      <w:pPr>
        <w:shd w:val="clear" w:color="auto" w:fill="F2F2F2" w:themeFill="background1" w:themeFillShade="F2"/>
        <w:ind w:left="-284"/>
        <w:jc w:val="center"/>
        <w:rPr>
          <w:rFonts w:asciiTheme="minorHAnsi" w:hAnsiTheme="minorHAnsi" w:cs="Arial"/>
          <w:b/>
          <w:sz w:val="24"/>
          <w:szCs w:val="24"/>
          <w:lang w:val="en-GB"/>
        </w:rPr>
      </w:pPr>
      <w:r>
        <w:rPr>
          <w:rFonts w:asciiTheme="minorHAnsi" w:hAnsiTheme="minorHAnsi" w:cs="Arial"/>
          <w:b/>
          <w:sz w:val="24"/>
          <w:szCs w:val="24"/>
          <w:lang w:val="en-GB"/>
        </w:rPr>
        <w:t>JOB TITLE: INTERNAL AUDIT</w:t>
      </w:r>
      <w:r w:rsidR="00A677E7">
        <w:rPr>
          <w:rFonts w:asciiTheme="minorHAnsi" w:hAnsiTheme="minorHAnsi" w:cs="Arial"/>
          <w:b/>
          <w:sz w:val="24"/>
          <w:szCs w:val="24"/>
          <w:lang w:val="en-GB"/>
        </w:rPr>
        <w:t>OR</w:t>
      </w:r>
    </w:p>
    <w:p w14:paraId="1EF36D38" w14:textId="77777777" w:rsidR="003D5FC1" w:rsidRPr="006A00BD" w:rsidRDefault="003D5FC1" w:rsidP="003D5FC1">
      <w:pPr>
        <w:shd w:val="clear" w:color="auto" w:fill="F2F2F2" w:themeFill="background1" w:themeFillShade="F2"/>
        <w:ind w:left="-284"/>
        <w:jc w:val="center"/>
        <w:rPr>
          <w:rFonts w:asciiTheme="minorHAnsi" w:hAnsiTheme="minorHAnsi" w:cs="Arial"/>
          <w:b/>
          <w:sz w:val="16"/>
          <w:szCs w:val="16"/>
          <w:lang w:val="en-GB"/>
        </w:rPr>
      </w:pPr>
      <w:r w:rsidRPr="001D5F1B">
        <w:rPr>
          <w:rFonts w:asciiTheme="minorHAnsi" w:hAnsiTheme="minorHAnsi" w:cs="Arial"/>
          <w:b/>
          <w:sz w:val="16"/>
          <w:szCs w:val="16"/>
          <w:lang w:val="en-GB"/>
        </w:rPr>
        <w:t xml:space="preserve">(THE POSITION WILL BE STATIONED IN </w:t>
      </w:r>
      <w:r>
        <w:rPr>
          <w:rFonts w:asciiTheme="minorHAnsi" w:hAnsiTheme="minorHAnsi" w:cs="Arial"/>
          <w:b/>
          <w:sz w:val="16"/>
          <w:szCs w:val="16"/>
          <w:lang w:val="en-GB"/>
        </w:rPr>
        <w:t>CLANWILLIAM</w:t>
      </w:r>
      <w:r w:rsidRPr="001D5F1B">
        <w:rPr>
          <w:rFonts w:asciiTheme="minorHAnsi" w:hAnsiTheme="minorHAnsi" w:cs="Arial"/>
          <w:b/>
          <w:sz w:val="16"/>
          <w:szCs w:val="16"/>
          <w:lang w:val="en-GB"/>
        </w:rPr>
        <w:t>)</w:t>
      </w:r>
    </w:p>
    <w:p w14:paraId="7BB1AD38" w14:textId="77777777" w:rsidR="003D5FC1" w:rsidRDefault="003D5FC1" w:rsidP="003D5FC1">
      <w:pPr>
        <w:jc w:val="both"/>
        <w:rPr>
          <w:rFonts w:asciiTheme="minorHAnsi" w:hAnsiTheme="minorHAnsi" w:cstheme="minorHAnsi"/>
          <w:b/>
        </w:rPr>
      </w:pPr>
    </w:p>
    <w:p w14:paraId="6A4F402B" w14:textId="77777777" w:rsidR="003D5FC1" w:rsidRDefault="003D5FC1" w:rsidP="003D5FC1">
      <w:pPr>
        <w:pStyle w:val="ListParagraph"/>
        <w:ind w:left="-227"/>
        <w:jc w:val="both"/>
        <w:rPr>
          <w:rFonts w:cstheme="minorHAnsi"/>
        </w:rPr>
      </w:pPr>
      <w:r w:rsidRPr="006A00BD">
        <w:rPr>
          <w:rFonts w:cstheme="minorHAnsi"/>
          <w:b/>
        </w:rPr>
        <w:t xml:space="preserve">Duties: </w:t>
      </w:r>
      <w:r w:rsidRPr="00700277">
        <w:rPr>
          <w:rFonts w:cstheme="minorHAnsi"/>
          <w:bCs/>
        </w:rPr>
        <w:t>Performing tasks / activities associated in supplying direction to the Audit section, co – ordinating and managing audit activities and reports; supplying a consultation service to management regarding audit regulations and activities ● Co-ordinates processes and procedures associated with the formulating of the Municipality’s risk based audit plan and program ● Co-ordinating the Internal Audit function ● Planning the audit function ● Co-ordinating, Control and evaluate financial and performance audit functions and reports ●</w:t>
      </w:r>
      <w:r>
        <w:rPr>
          <w:rFonts w:cstheme="minorHAnsi"/>
          <w:bCs/>
        </w:rPr>
        <w:t xml:space="preserve"> Perform special investigations to determine irregularities, fraud and / or non-compliance</w:t>
      </w:r>
      <w:r w:rsidRPr="00700277">
        <w:rPr>
          <w:rFonts w:cstheme="minorHAnsi"/>
          <w:bCs/>
        </w:rPr>
        <w:t xml:space="preserve">● Monitors applications, procedures and processes associated with specific statutory financial responsibilities and functions/ activities of the Municipality ● By special request investigate and advice division managers on designing and implementing controls ● </w:t>
      </w:r>
      <w:r>
        <w:rPr>
          <w:rFonts w:cstheme="minorHAnsi"/>
          <w:bCs/>
        </w:rPr>
        <w:t xml:space="preserve">Disseminates guidance and information on key performance areas and requirements associated with the Audit program and procedures </w:t>
      </w:r>
      <w:r w:rsidRPr="00D42D95">
        <w:t>● The full scope of duties is contained in the job description.</w:t>
      </w:r>
      <w:r w:rsidRPr="006A00BD">
        <w:rPr>
          <w:rFonts w:cstheme="minorHAnsi"/>
        </w:rPr>
        <w:t xml:space="preserve"> </w:t>
      </w:r>
    </w:p>
    <w:p w14:paraId="7D5D9127" w14:textId="77777777" w:rsidR="003D5FC1" w:rsidRPr="006B09CB" w:rsidRDefault="003D5FC1" w:rsidP="003D5FC1">
      <w:pPr>
        <w:pStyle w:val="ListParagraph"/>
        <w:ind w:left="-227"/>
        <w:jc w:val="both"/>
        <w:rPr>
          <w:b/>
        </w:rPr>
      </w:pPr>
    </w:p>
    <w:p w14:paraId="099675B7" w14:textId="77777777" w:rsidR="003D5FC1" w:rsidRDefault="003D5FC1" w:rsidP="003D5FC1">
      <w:pPr>
        <w:pStyle w:val="ListParagraph"/>
        <w:ind w:left="-227"/>
        <w:jc w:val="both"/>
      </w:pPr>
      <w:r w:rsidRPr="006A00BD">
        <w:rPr>
          <w:b/>
          <w:bCs/>
        </w:rPr>
        <w:lastRenderedPageBreak/>
        <w:t>Requirements:</w:t>
      </w:r>
      <w:r w:rsidRPr="006A00BD">
        <w:t xml:space="preserve"> A relevant 3 year qualification with preference in auditing or </w:t>
      </w:r>
      <w:r>
        <w:t>I</w:t>
      </w:r>
      <w:r w:rsidRPr="006A00BD">
        <w:t xml:space="preserve">nternal </w:t>
      </w:r>
      <w:r>
        <w:t>A</w:t>
      </w:r>
      <w:r w:rsidRPr="006A00BD">
        <w:t>udit/</w:t>
      </w:r>
      <w:r>
        <w:t>F</w:t>
      </w:r>
      <w:r w:rsidRPr="006A00BD">
        <w:t>inance ● Code EB driver’s license ● Supervisory skills ● Computer Literate in Ms Word / Excel / Access ● Attention to detail ● Must be able to communicate in two of the three official languages of the Western Cape ● Good interpersonal and communication skills ● Able to work independently ● Good accounting, writing, reporting and calculating skills</w:t>
      </w:r>
      <w:r>
        <w:t xml:space="preserve"> </w:t>
      </w:r>
      <w:r w:rsidRPr="006A00BD">
        <w:t>● 2 – 5 years relevant experience required.</w:t>
      </w:r>
    </w:p>
    <w:p w14:paraId="6C2E9A5C" w14:textId="77777777" w:rsidR="003D5FC1" w:rsidRPr="00D12D7B" w:rsidRDefault="003D5FC1" w:rsidP="003D5FC1">
      <w:pPr>
        <w:pStyle w:val="ListParagraph"/>
        <w:ind w:left="-227"/>
        <w:jc w:val="both"/>
      </w:pPr>
    </w:p>
    <w:p w14:paraId="52E4B40E" w14:textId="77777777" w:rsidR="003D5FC1" w:rsidRDefault="003D5FC1" w:rsidP="003D5FC1">
      <w:pPr>
        <w:pStyle w:val="ListParagraph"/>
        <w:ind w:left="-227"/>
        <w:jc w:val="both"/>
        <w:rPr>
          <w:rFonts w:cs="Arial"/>
        </w:rPr>
      </w:pPr>
      <w:r w:rsidRPr="007169E3">
        <w:rPr>
          <w:rFonts w:cs="Arial"/>
          <w:b/>
        </w:rPr>
        <w:t>Remuneration:</w:t>
      </w:r>
      <w:r>
        <w:rPr>
          <w:rFonts w:cs="Arial"/>
        </w:rPr>
        <w:t xml:space="preserve"> T11 (R 347 854.56 – R 451 556.52) per annum plus normal municipal benefits. </w:t>
      </w:r>
    </w:p>
    <w:p w14:paraId="2ADC6803" w14:textId="77777777" w:rsidR="003D5FC1" w:rsidRDefault="003D5FC1" w:rsidP="003D5FC1">
      <w:pPr>
        <w:pStyle w:val="ListParagraph"/>
        <w:ind w:left="-227"/>
        <w:jc w:val="both"/>
        <w:rPr>
          <w:rFonts w:cs="Arial"/>
        </w:rPr>
      </w:pPr>
    </w:p>
    <w:p w14:paraId="648EF648" w14:textId="77777777" w:rsidR="003D5FC1" w:rsidRDefault="003D5FC1" w:rsidP="003D5FC1">
      <w:pPr>
        <w:pStyle w:val="ListParagraph"/>
        <w:ind w:left="-227"/>
        <w:jc w:val="both"/>
        <w:rPr>
          <w:rFonts w:cstheme="minorHAnsi"/>
          <w:b/>
          <w:bCs/>
        </w:rPr>
      </w:pPr>
      <w:r w:rsidRPr="005A0682">
        <w:rPr>
          <w:rFonts w:cstheme="minorHAnsi"/>
          <w:b/>
          <w:bCs/>
        </w:rPr>
        <w:t>The competency level</w:t>
      </w:r>
      <w:r>
        <w:rPr>
          <w:rFonts w:cstheme="minorHAnsi"/>
          <w:b/>
          <w:bCs/>
        </w:rPr>
        <w:t xml:space="preserve"> for this position is a level 2</w:t>
      </w:r>
      <w:r w:rsidRPr="005A0682">
        <w:rPr>
          <w:rFonts w:cstheme="minorHAnsi"/>
          <w:b/>
          <w:bCs/>
        </w:rPr>
        <w:t xml:space="preserve"> (</w:t>
      </w:r>
      <w:r>
        <w:rPr>
          <w:rFonts w:cstheme="minorHAnsi"/>
          <w:b/>
          <w:bCs/>
        </w:rPr>
        <w:t>INTERNAL AUDIT COMPETENCY FRAMEWORK</w:t>
      </w:r>
      <w:r w:rsidRPr="005A0682">
        <w:rPr>
          <w:rFonts w:cstheme="minorHAnsi"/>
          <w:b/>
          <w:bCs/>
        </w:rPr>
        <w:t>) as stipulates in Annexure A of the Municipal Staff Regulations Government Notice R890 as promulgated in Government Gazette 45181 dated 20 September 2021 and comprise</w:t>
      </w:r>
      <w:r>
        <w:rPr>
          <w:rFonts w:cstheme="minorHAnsi"/>
          <w:b/>
          <w:bCs/>
        </w:rPr>
        <w:t>s of the following competencies</w:t>
      </w:r>
    </w:p>
    <w:p w14:paraId="5B8B1507" w14:textId="77777777" w:rsidR="003D5FC1" w:rsidRDefault="003D5FC1" w:rsidP="003D5FC1">
      <w:pPr>
        <w:pStyle w:val="ListParagraph"/>
        <w:ind w:left="-227"/>
        <w:jc w:val="both"/>
        <w:rPr>
          <w:rFonts w:cs="Arial"/>
        </w:rPr>
      </w:pPr>
    </w:p>
    <w:tbl>
      <w:tblPr>
        <w:tblStyle w:val="TableGrid"/>
        <w:tblpPr w:leftFromText="180" w:rightFromText="180" w:vertAnchor="text" w:horzAnchor="margin" w:tblpX="-147" w:tblpY="155"/>
        <w:tblW w:w="10485" w:type="dxa"/>
        <w:tblLayout w:type="fixed"/>
        <w:tblLook w:val="04A0" w:firstRow="1" w:lastRow="0" w:firstColumn="1" w:lastColumn="0" w:noHBand="0" w:noVBand="1"/>
      </w:tblPr>
      <w:tblGrid>
        <w:gridCol w:w="2274"/>
        <w:gridCol w:w="2121"/>
        <w:gridCol w:w="2263"/>
        <w:gridCol w:w="1984"/>
        <w:gridCol w:w="1843"/>
      </w:tblGrid>
      <w:tr w:rsidR="003D5FC1" w:rsidRPr="008B4326" w14:paraId="28880DD1" w14:textId="77777777" w:rsidTr="00190793">
        <w:trPr>
          <w:trHeight w:val="884"/>
        </w:trPr>
        <w:tc>
          <w:tcPr>
            <w:tcW w:w="2274" w:type="dxa"/>
          </w:tcPr>
          <w:p w14:paraId="01B28477" w14:textId="77777777" w:rsidR="003D5FC1" w:rsidRPr="008B4326" w:rsidRDefault="003D5FC1" w:rsidP="00190793">
            <w:pPr>
              <w:pStyle w:val="ListParagraph"/>
              <w:ind w:left="0"/>
              <w:jc w:val="center"/>
              <w:rPr>
                <w:rFonts w:cstheme="minorHAnsi"/>
                <w:b/>
                <w:bCs/>
                <w:sz w:val="20"/>
                <w:szCs w:val="20"/>
              </w:rPr>
            </w:pPr>
            <w:r w:rsidRPr="008B4326">
              <w:rPr>
                <w:rFonts w:cstheme="minorHAnsi"/>
                <w:b/>
                <w:bCs/>
                <w:sz w:val="20"/>
                <w:szCs w:val="20"/>
              </w:rPr>
              <w:t>Core Professional Competencies</w:t>
            </w:r>
          </w:p>
        </w:tc>
        <w:tc>
          <w:tcPr>
            <w:tcW w:w="2121" w:type="dxa"/>
          </w:tcPr>
          <w:p w14:paraId="38907151" w14:textId="77777777" w:rsidR="003D5FC1" w:rsidRPr="008B4326" w:rsidRDefault="003D5FC1" w:rsidP="00190793">
            <w:pPr>
              <w:pStyle w:val="ListParagraph"/>
              <w:ind w:left="0"/>
              <w:jc w:val="center"/>
              <w:rPr>
                <w:rFonts w:cstheme="minorHAnsi"/>
                <w:b/>
                <w:bCs/>
                <w:sz w:val="20"/>
                <w:szCs w:val="20"/>
              </w:rPr>
            </w:pPr>
            <w:r w:rsidRPr="008B4326">
              <w:rPr>
                <w:rFonts w:cstheme="minorHAnsi"/>
                <w:b/>
                <w:bCs/>
                <w:sz w:val="20"/>
                <w:szCs w:val="20"/>
              </w:rPr>
              <w:t>Functional Competencies</w:t>
            </w:r>
          </w:p>
        </w:tc>
        <w:tc>
          <w:tcPr>
            <w:tcW w:w="2263" w:type="dxa"/>
          </w:tcPr>
          <w:p w14:paraId="18581117" w14:textId="77777777" w:rsidR="003D5FC1" w:rsidRPr="008B4326" w:rsidRDefault="003D5FC1" w:rsidP="00190793">
            <w:pPr>
              <w:pStyle w:val="ListParagraph"/>
              <w:ind w:left="0"/>
              <w:jc w:val="center"/>
              <w:rPr>
                <w:rFonts w:cstheme="minorHAnsi"/>
                <w:b/>
                <w:bCs/>
                <w:sz w:val="20"/>
                <w:szCs w:val="20"/>
              </w:rPr>
            </w:pPr>
            <w:r w:rsidRPr="008B4326">
              <w:rPr>
                <w:rFonts w:cstheme="minorHAnsi"/>
                <w:b/>
                <w:bCs/>
                <w:sz w:val="20"/>
                <w:szCs w:val="20"/>
              </w:rPr>
              <w:t>Public Service Orientation Competencies</w:t>
            </w:r>
          </w:p>
        </w:tc>
        <w:tc>
          <w:tcPr>
            <w:tcW w:w="1984" w:type="dxa"/>
          </w:tcPr>
          <w:p w14:paraId="05944F9D" w14:textId="77777777" w:rsidR="003D5FC1" w:rsidRPr="008B4326" w:rsidRDefault="003D5FC1" w:rsidP="00190793">
            <w:pPr>
              <w:pStyle w:val="ListParagraph"/>
              <w:ind w:left="0"/>
              <w:jc w:val="center"/>
              <w:rPr>
                <w:rFonts w:cstheme="minorHAnsi"/>
                <w:b/>
                <w:bCs/>
                <w:sz w:val="20"/>
                <w:szCs w:val="20"/>
              </w:rPr>
            </w:pPr>
            <w:r w:rsidRPr="008B4326">
              <w:rPr>
                <w:rFonts w:cstheme="minorHAnsi"/>
                <w:b/>
                <w:bCs/>
                <w:sz w:val="20"/>
                <w:szCs w:val="20"/>
              </w:rPr>
              <w:t>Personal Competencies</w:t>
            </w:r>
          </w:p>
        </w:tc>
        <w:tc>
          <w:tcPr>
            <w:tcW w:w="1843" w:type="dxa"/>
          </w:tcPr>
          <w:p w14:paraId="25BEEC9D" w14:textId="77777777" w:rsidR="003D5FC1" w:rsidRPr="008B4326" w:rsidRDefault="003D5FC1" w:rsidP="00190793">
            <w:pPr>
              <w:pStyle w:val="ListParagraph"/>
              <w:ind w:left="0"/>
              <w:jc w:val="center"/>
              <w:rPr>
                <w:rFonts w:cstheme="minorHAnsi"/>
                <w:b/>
                <w:bCs/>
                <w:sz w:val="20"/>
                <w:szCs w:val="20"/>
              </w:rPr>
            </w:pPr>
            <w:r w:rsidRPr="008B4326">
              <w:rPr>
                <w:rFonts w:cstheme="minorHAnsi"/>
                <w:b/>
                <w:bCs/>
                <w:sz w:val="20"/>
                <w:szCs w:val="20"/>
              </w:rPr>
              <w:t>Management / Leadership Competencies</w:t>
            </w:r>
          </w:p>
        </w:tc>
      </w:tr>
      <w:tr w:rsidR="003D5FC1" w:rsidRPr="009B74F3" w14:paraId="4C5340DF" w14:textId="77777777" w:rsidTr="00190793">
        <w:tc>
          <w:tcPr>
            <w:tcW w:w="2274" w:type="dxa"/>
          </w:tcPr>
          <w:p w14:paraId="0686C90C" w14:textId="77777777" w:rsidR="003D5FC1" w:rsidRPr="008B4326" w:rsidRDefault="003D5FC1" w:rsidP="003D5FC1">
            <w:pPr>
              <w:pStyle w:val="ListParagraph"/>
              <w:numPr>
                <w:ilvl w:val="0"/>
                <w:numId w:val="37"/>
              </w:numPr>
              <w:ind w:left="357" w:hanging="357"/>
              <w:rPr>
                <w:rFonts w:cstheme="minorHAnsi"/>
                <w:bCs/>
                <w:sz w:val="20"/>
                <w:szCs w:val="20"/>
              </w:rPr>
            </w:pPr>
            <w:r>
              <w:rPr>
                <w:rFonts w:cstheme="minorHAnsi"/>
                <w:bCs/>
                <w:sz w:val="20"/>
                <w:szCs w:val="20"/>
              </w:rPr>
              <w:t>Written Communication</w:t>
            </w:r>
          </w:p>
          <w:p w14:paraId="7BDB74B9" w14:textId="77777777" w:rsidR="003D5FC1" w:rsidRPr="008B4326" w:rsidRDefault="003D5FC1" w:rsidP="003D5FC1">
            <w:pPr>
              <w:pStyle w:val="ListParagraph"/>
              <w:numPr>
                <w:ilvl w:val="0"/>
                <w:numId w:val="37"/>
              </w:numPr>
              <w:ind w:left="357" w:hanging="357"/>
              <w:rPr>
                <w:rFonts w:cstheme="minorHAnsi"/>
                <w:bCs/>
                <w:sz w:val="20"/>
                <w:szCs w:val="20"/>
              </w:rPr>
            </w:pPr>
            <w:r>
              <w:rPr>
                <w:rFonts w:cstheme="minorHAnsi"/>
                <w:bCs/>
                <w:sz w:val="20"/>
                <w:szCs w:val="20"/>
              </w:rPr>
              <w:t>Oral Communication</w:t>
            </w:r>
          </w:p>
          <w:p w14:paraId="2D19D338" w14:textId="77777777" w:rsidR="003D5FC1" w:rsidRDefault="003D5FC1" w:rsidP="003D5FC1">
            <w:pPr>
              <w:pStyle w:val="ListParagraph"/>
              <w:numPr>
                <w:ilvl w:val="0"/>
                <w:numId w:val="37"/>
              </w:numPr>
              <w:ind w:left="357" w:hanging="357"/>
              <w:rPr>
                <w:rFonts w:cstheme="minorHAnsi"/>
                <w:bCs/>
                <w:sz w:val="20"/>
                <w:szCs w:val="20"/>
              </w:rPr>
            </w:pPr>
            <w:r>
              <w:rPr>
                <w:rFonts w:cstheme="minorHAnsi"/>
                <w:bCs/>
                <w:sz w:val="20"/>
                <w:szCs w:val="20"/>
              </w:rPr>
              <w:t>Research and analysis</w:t>
            </w:r>
          </w:p>
          <w:p w14:paraId="52C8E87B" w14:textId="77777777" w:rsidR="003D5FC1" w:rsidRDefault="003D5FC1" w:rsidP="003D5FC1">
            <w:pPr>
              <w:pStyle w:val="ListParagraph"/>
              <w:numPr>
                <w:ilvl w:val="0"/>
                <w:numId w:val="37"/>
              </w:numPr>
              <w:ind w:left="357" w:hanging="357"/>
              <w:rPr>
                <w:rFonts w:cstheme="minorHAnsi"/>
                <w:bCs/>
                <w:sz w:val="20"/>
                <w:szCs w:val="20"/>
              </w:rPr>
            </w:pPr>
            <w:r>
              <w:rPr>
                <w:rFonts w:cstheme="minorHAnsi"/>
                <w:bCs/>
                <w:sz w:val="20"/>
                <w:szCs w:val="20"/>
              </w:rPr>
              <w:t>Advocacy/ Negotiation</w:t>
            </w:r>
          </w:p>
          <w:p w14:paraId="008B880F" w14:textId="77777777" w:rsidR="003D5FC1" w:rsidRDefault="003D5FC1" w:rsidP="003D5FC1">
            <w:pPr>
              <w:pStyle w:val="ListParagraph"/>
              <w:numPr>
                <w:ilvl w:val="0"/>
                <w:numId w:val="37"/>
              </w:numPr>
              <w:ind w:left="357" w:hanging="357"/>
              <w:rPr>
                <w:rFonts w:cstheme="minorHAnsi"/>
                <w:bCs/>
                <w:sz w:val="20"/>
                <w:szCs w:val="20"/>
              </w:rPr>
            </w:pPr>
            <w:r>
              <w:rPr>
                <w:rFonts w:cstheme="minorHAnsi"/>
                <w:bCs/>
                <w:sz w:val="20"/>
                <w:szCs w:val="20"/>
              </w:rPr>
              <w:t>Ethics and Professionalism</w:t>
            </w:r>
          </w:p>
          <w:p w14:paraId="03EF64F8" w14:textId="77777777" w:rsidR="003D5FC1" w:rsidRPr="00A511BD" w:rsidRDefault="003D5FC1" w:rsidP="003D5FC1">
            <w:pPr>
              <w:pStyle w:val="ListParagraph"/>
              <w:numPr>
                <w:ilvl w:val="0"/>
                <w:numId w:val="37"/>
              </w:numPr>
              <w:ind w:left="357" w:hanging="357"/>
              <w:rPr>
                <w:rFonts w:cstheme="minorHAnsi"/>
                <w:bCs/>
                <w:sz w:val="20"/>
                <w:szCs w:val="20"/>
              </w:rPr>
            </w:pPr>
            <w:r>
              <w:rPr>
                <w:rFonts w:cstheme="minorHAnsi"/>
                <w:bCs/>
                <w:sz w:val="20"/>
                <w:szCs w:val="20"/>
              </w:rPr>
              <w:t>Organisational Awareness</w:t>
            </w:r>
            <w:r w:rsidRPr="00A511BD">
              <w:rPr>
                <w:rFonts w:cstheme="minorHAnsi"/>
                <w:bCs/>
                <w:sz w:val="20"/>
              </w:rPr>
              <w:t xml:space="preserve"> </w:t>
            </w:r>
          </w:p>
          <w:p w14:paraId="12013672" w14:textId="77777777" w:rsidR="003D5FC1" w:rsidRPr="008B4326" w:rsidRDefault="003D5FC1" w:rsidP="00190793">
            <w:pPr>
              <w:pStyle w:val="ListParagraph"/>
              <w:ind w:left="357"/>
              <w:rPr>
                <w:rFonts w:cstheme="minorHAnsi"/>
                <w:b/>
                <w:bCs/>
                <w:sz w:val="20"/>
                <w:szCs w:val="20"/>
              </w:rPr>
            </w:pPr>
          </w:p>
        </w:tc>
        <w:tc>
          <w:tcPr>
            <w:tcW w:w="2121" w:type="dxa"/>
          </w:tcPr>
          <w:p w14:paraId="539262CD" w14:textId="77777777" w:rsidR="003D5FC1" w:rsidRPr="00A511BD" w:rsidRDefault="003D5FC1" w:rsidP="003D5FC1">
            <w:pPr>
              <w:pStyle w:val="ListParagraph"/>
              <w:numPr>
                <w:ilvl w:val="0"/>
                <w:numId w:val="38"/>
              </w:numPr>
              <w:ind w:left="357" w:hanging="357"/>
              <w:rPr>
                <w:rFonts w:cstheme="minorHAnsi"/>
                <w:b/>
                <w:bCs/>
                <w:sz w:val="20"/>
              </w:rPr>
            </w:pPr>
            <w:r>
              <w:rPr>
                <w:rFonts w:cstheme="minorHAnsi"/>
                <w:bCs/>
                <w:sz w:val="20"/>
                <w:szCs w:val="20"/>
              </w:rPr>
              <w:t>Internal Auditing</w:t>
            </w:r>
          </w:p>
          <w:p w14:paraId="31E53390" w14:textId="77777777" w:rsidR="003D5FC1" w:rsidRPr="00A511BD" w:rsidRDefault="003D5FC1" w:rsidP="003D5FC1">
            <w:pPr>
              <w:pStyle w:val="ListParagraph"/>
              <w:numPr>
                <w:ilvl w:val="0"/>
                <w:numId w:val="38"/>
              </w:numPr>
              <w:ind w:left="357" w:hanging="357"/>
              <w:rPr>
                <w:rFonts w:cstheme="minorHAnsi"/>
                <w:b/>
                <w:bCs/>
                <w:sz w:val="20"/>
              </w:rPr>
            </w:pPr>
            <w:r>
              <w:rPr>
                <w:rFonts w:cstheme="minorHAnsi"/>
                <w:bCs/>
                <w:sz w:val="20"/>
                <w:szCs w:val="20"/>
              </w:rPr>
              <w:t>Engagement Management</w:t>
            </w:r>
          </w:p>
          <w:p w14:paraId="40F7E63E" w14:textId="77777777" w:rsidR="003D5FC1" w:rsidRPr="00AD2075" w:rsidRDefault="003D5FC1" w:rsidP="003D5FC1">
            <w:pPr>
              <w:pStyle w:val="ListParagraph"/>
              <w:numPr>
                <w:ilvl w:val="0"/>
                <w:numId w:val="38"/>
              </w:numPr>
              <w:ind w:left="357" w:hanging="357"/>
              <w:rPr>
                <w:rFonts w:cstheme="minorHAnsi"/>
                <w:bCs/>
                <w:sz w:val="20"/>
                <w:szCs w:val="20"/>
              </w:rPr>
            </w:pPr>
            <w:r>
              <w:rPr>
                <w:rFonts w:cstheme="minorHAnsi"/>
                <w:bCs/>
                <w:sz w:val="20"/>
                <w:szCs w:val="20"/>
              </w:rPr>
              <w:t>Information Management</w:t>
            </w:r>
          </w:p>
        </w:tc>
        <w:tc>
          <w:tcPr>
            <w:tcW w:w="2263" w:type="dxa"/>
          </w:tcPr>
          <w:p w14:paraId="0148A494" w14:textId="77777777" w:rsidR="003D5FC1" w:rsidRPr="00724813" w:rsidRDefault="003D5FC1" w:rsidP="003D5FC1">
            <w:pPr>
              <w:pStyle w:val="ListParagraph"/>
              <w:numPr>
                <w:ilvl w:val="0"/>
                <w:numId w:val="39"/>
              </w:numPr>
              <w:ind w:left="357" w:hanging="357"/>
              <w:rPr>
                <w:rFonts w:cstheme="minorHAnsi"/>
                <w:bCs/>
                <w:sz w:val="20"/>
                <w:szCs w:val="20"/>
              </w:rPr>
            </w:pPr>
            <w:r>
              <w:rPr>
                <w:rFonts w:cstheme="minorHAnsi"/>
                <w:bCs/>
                <w:sz w:val="20"/>
                <w:szCs w:val="20"/>
              </w:rPr>
              <w:t>Interpersonal Relationships</w:t>
            </w:r>
          </w:p>
          <w:p w14:paraId="5ADE8340" w14:textId="77777777" w:rsidR="003D5FC1" w:rsidRPr="00724813" w:rsidRDefault="003D5FC1" w:rsidP="003D5FC1">
            <w:pPr>
              <w:pStyle w:val="ListParagraph"/>
              <w:numPr>
                <w:ilvl w:val="0"/>
                <w:numId w:val="39"/>
              </w:numPr>
              <w:ind w:left="357" w:hanging="357"/>
              <w:rPr>
                <w:rFonts w:cstheme="minorHAnsi"/>
                <w:b/>
                <w:bCs/>
                <w:sz w:val="20"/>
                <w:szCs w:val="20"/>
              </w:rPr>
            </w:pPr>
            <w:r>
              <w:rPr>
                <w:rFonts w:cstheme="minorHAnsi"/>
                <w:bCs/>
                <w:sz w:val="20"/>
                <w:szCs w:val="20"/>
              </w:rPr>
              <w:t>Communication</w:t>
            </w:r>
          </w:p>
          <w:p w14:paraId="255E2504" w14:textId="77777777" w:rsidR="003D5FC1" w:rsidRPr="008E76BB" w:rsidRDefault="003D5FC1" w:rsidP="003D5FC1">
            <w:pPr>
              <w:pStyle w:val="ListParagraph"/>
              <w:numPr>
                <w:ilvl w:val="0"/>
                <w:numId w:val="39"/>
              </w:numPr>
              <w:ind w:left="357" w:hanging="357"/>
              <w:rPr>
                <w:rFonts w:cstheme="minorHAnsi"/>
                <w:b/>
                <w:bCs/>
                <w:sz w:val="20"/>
                <w:szCs w:val="20"/>
              </w:rPr>
            </w:pPr>
            <w:r>
              <w:rPr>
                <w:rFonts w:cstheme="minorHAnsi"/>
                <w:bCs/>
                <w:sz w:val="20"/>
                <w:szCs w:val="20"/>
              </w:rPr>
              <w:t>Service Delivery Orientation</w:t>
            </w:r>
          </w:p>
          <w:p w14:paraId="27BEC593" w14:textId="77777777" w:rsidR="003D5FC1" w:rsidRPr="00AD2075" w:rsidRDefault="003D5FC1" w:rsidP="003D5FC1">
            <w:pPr>
              <w:pStyle w:val="ListParagraph"/>
              <w:numPr>
                <w:ilvl w:val="0"/>
                <w:numId w:val="39"/>
              </w:numPr>
              <w:ind w:left="357" w:hanging="357"/>
              <w:rPr>
                <w:rFonts w:cstheme="minorHAnsi"/>
                <w:b/>
                <w:bCs/>
                <w:sz w:val="20"/>
                <w:szCs w:val="20"/>
              </w:rPr>
            </w:pPr>
            <w:r>
              <w:rPr>
                <w:rFonts w:cstheme="minorHAnsi"/>
                <w:bCs/>
                <w:sz w:val="20"/>
                <w:szCs w:val="20"/>
              </w:rPr>
              <w:t xml:space="preserve">Client Orientation and Customer Focus </w:t>
            </w:r>
          </w:p>
        </w:tc>
        <w:tc>
          <w:tcPr>
            <w:tcW w:w="1984" w:type="dxa"/>
          </w:tcPr>
          <w:p w14:paraId="5CAE57F1" w14:textId="77777777" w:rsidR="003D5FC1" w:rsidRPr="008B4326" w:rsidRDefault="003D5FC1" w:rsidP="003D5FC1">
            <w:pPr>
              <w:pStyle w:val="ListParagraph"/>
              <w:numPr>
                <w:ilvl w:val="0"/>
                <w:numId w:val="40"/>
              </w:numPr>
              <w:ind w:left="357" w:hanging="357"/>
              <w:rPr>
                <w:rFonts w:cstheme="minorHAnsi"/>
                <w:bCs/>
                <w:sz w:val="20"/>
                <w:szCs w:val="20"/>
              </w:rPr>
            </w:pPr>
            <w:r>
              <w:rPr>
                <w:rFonts w:cstheme="minorHAnsi"/>
                <w:bCs/>
                <w:sz w:val="20"/>
                <w:szCs w:val="20"/>
              </w:rPr>
              <w:t xml:space="preserve">Action Orientation </w:t>
            </w:r>
          </w:p>
          <w:p w14:paraId="27709397" w14:textId="77777777" w:rsidR="003D5FC1" w:rsidRPr="008B4326" w:rsidRDefault="003D5FC1" w:rsidP="003D5FC1">
            <w:pPr>
              <w:pStyle w:val="ListParagraph"/>
              <w:numPr>
                <w:ilvl w:val="0"/>
                <w:numId w:val="40"/>
              </w:numPr>
              <w:ind w:left="357" w:hanging="357"/>
              <w:rPr>
                <w:rFonts w:cstheme="minorHAnsi"/>
                <w:bCs/>
                <w:sz w:val="20"/>
                <w:szCs w:val="20"/>
              </w:rPr>
            </w:pPr>
            <w:r w:rsidRPr="008B4326">
              <w:rPr>
                <w:rFonts w:cstheme="minorHAnsi"/>
                <w:bCs/>
                <w:sz w:val="20"/>
                <w:szCs w:val="20"/>
              </w:rPr>
              <w:t>Resilience</w:t>
            </w:r>
          </w:p>
          <w:p w14:paraId="24DAD5EF" w14:textId="77777777" w:rsidR="003D5FC1" w:rsidRDefault="003D5FC1" w:rsidP="003D5FC1">
            <w:pPr>
              <w:pStyle w:val="ListParagraph"/>
              <w:numPr>
                <w:ilvl w:val="0"/>
                <w:numId w:val="40"/>
              </w:numPr>
              <w:ind w:left="357" w:hanging="357"/>
              <w:rPr>
                <w:rFonts w:cstheme="minorHAnsi"/>
                <w:bCs/>
                <w:sz w:val="20"/>
                <w:szCs w:val="20"/>
              </w:rPr>
            </w:pPr>
            <w:r>
              <w:rPr>
                <w:rFonts w:cstheme="minorHAnsi"/>
                <w:bCs/>
                <w:sz w:val="20"/>
                <w:szCs w:val="20"/>
              </w:rPr>
              <w:t xml:space="preserve">Change Readiness </w:t>
            </w:r>
          </w:p>
          <w:p w14:paraId="7A4DEFA3" w14:textId="77777777" w:rsidR="003D5FC1" w:rsidRDefault="003D5FC1" w:rsidP="003D5FC1">
            <w:pPr>
              <w:pStyle w:val="ListParagraph"/>
              <w:numPr>
                <w:ilvl w:val="0"/>
                <w:numId w:val="40"/>
              </w:numPr>
              <w:ind w:left="357" w:hanging="357"/>
              <w:rPr>
                <w:rFonts w:cstheme="minorHAnsi"/>
                <w:bCs/>
                <w:sz w:val="20"/>
                <w:szCs w:val="20"/>
              </w:rPr>
            </w:pPr>
            <w:r>
              <w:rPr>
                <w:rFonts w:cstheme="minorHAnsi"/>
                <w:bCs/>
                <w:sz w:val="20"/>
                <w:szCs w:val="20"/>
              </w:rPr>
              <w:t>Cognitive Ability</w:t>
            </w:r>
          </w:p>
          <w:p w14:paraId="1AEF3ACD" w14:textId="77777777" w:rsidR="003D5FC1" w:rsidRDefault="003D5FC1" w:rsidP="003D5FC1">
            <w:pPr>
              <w:pStyle w:val="ListParagraph"/>
              <w:numPr>
                <w:ilvl w:val="0"/>
                <w:numId w:val="40"/>
              </w:numPr>
              <w:ind w:left="357" w:hanging="357"/>
              <w:rPr>
                <w:rFonts w:cstheme="minorHAnsi"/>
                <w:bCs/>
                <w:sz w:val="20"/>
                <w:szCs w:val="20"/>
              </w:rPr>
            </w:pPr>
            <w:r>
              <w:rPr>
                <w:rFonts w:cstheme="minorHAnsi"/>
                <w:bCs/>
                <w:sz w:val="20"/>
                <w:szCs w:val="20"/>
              </w:rPr>
              <w:t>Learning Orientation</w:t>
            </w:r>
          </w:p>
          <w:p w14:paraId="66AF843E" w14:textId="77777777" w:rsidR="003D5FC1" w:rsidRPr="008E76BB" w:rsidRDefault="003D5FC1" w:rsidP="00190793">
            <w:pPr>
              <w:pStyle w:val="ListParagraph"/>
              <w:ind w:left="357"/>
              <w:rPr>
                <w:rFonts w:cstheme="minorHAnsi"/>
                <w:bCs/>
                <w:sz w:val="20"/>
                <w:szCs w:val="20"/>
              </w:rPr>
            </w:pPr>
          </w:p>
        </w:tc>
        <w:tc>
          <w:tcPr>
            <w:tcW w:w="1843" w:type="dxa"/>
          </w:tcPr>
          <w:p w14:paraId="76711A15" w14:textId="77777777" w:rsidR="003D5FC1" w:rsidRDefault="003D5FC1" w:rsidP="003D5FC1">
            <w:pPr>
              <w:pStyle w:val="ListParagraph"/>
              <w:numPr>
                <w:ilvl w:val="0"/>
                <w:numId w:val="41"/>
              </w:numPr>
              <w:ind w:left="357" w:hanging="357"/>
              <w:rPr>
                <w:rFonts w:cstheme="minorHAnsi"/>
                <w:bCs/>
                <w:sz w:val="20"/>
                <w:szCs w:val="20"/>
              </w:rPr>
            </w:pPr>
            <w:r>
              <w:rPr>
                <w:rFonts w:cstheme="minorHAnsi"/>
                <w:bCs/>
                <w:sz w:val="20"/>
                <w:szCs w:val="20"/>
              </w:rPr>
              <w:t>Impact and influence</w:t>
            </w:r>
          </w:p>
          <w:p w14:paraId="6C02967B" w14:textId="77777777" w:rsidR="003D5FC1" w:rsidRDefault="003D5FC1" w:rsidP="003D5FC1">
            <w:pPr>
              <w:pStyle w:val="ListParagraph"/>
              <w:numPr>
                <w:ilvl w:val="0"/>
                <w:numId w:val="41"/>
              </w:numPr>
              <w:ind w:left="357" w:hanging="357"/>
              <w:rPr>
                <w:rFonts w:cstheme="minorHAnsi"/>
                <w:bCs/>
                <w:sz w:val="20"/>
                <w:szCs w:val="20"/>
              </w:rPr>
            </w:pPr>
            <w:r>
              <w:rPr>
                <w:rFonts w:cstheme="minorHAnsi"/>
                <w:bCs/>
                <w:sz w:val="20"/>
                <w:szCs w:val="20"/>
              </w:rPr>
              <w:t>Team Orientation</w:t>
            </w:r>
          </w:p>
          <w:p w14:paraId="3A53DA74" w14:textId="77777777" w:rsidR="003D5FC1" w:rsidRPr="00A511BD" w:rsidRDefault="003D5FC1" w:rsidP="003D5FC1">
            <w:pPr>
              <w:pStyle w:val="ListParagraph"/>
              <w:numPr>
                <w:ilvl w:val="0"/>
                <w:numId w:val="41"/>
              </w:numPr>
              <w:ind w:left="357" w:hanging="357"/>
              <w:rPr>
                <w:rFonts w:cstheme="minorHAnsi"/>
                <w:b/>
                <w:bCs/>
              </w:rPr>
            </w:pPr>
            <w:r w:rsidRPr="009B74F3">
              <w:rPr>
                <w:rFonts w:cstheme="minorHAnsi"/>
                <w:bCs/>
                <w:sz w:val="20"/>
                <w:szCs w:val="20"/>
              </w:rPr>
              <w:t>Coaching and Mentoring</w:t>
            </w:r>
          </w:p>
          <w:p w14:paraId="3DF07207" w14:textId="77777777" w:rsidR="003D5FC1" w:rsidRPr="009B74F3" w:rsidRDefault="003D5FC1" w:rsidP="003D5FC1">
            <w:pPr>
              <w:pStyle w:val="ListParagraph"/>
              <w:numPr>
                <w:ilvl w:val="0"/>
                <w:numId w:val="41"/>
              </w:numPr>
              <w:ind w:left="357" w:hanging="357"/>
              <w:rPr>
                <w:rFonts w:cstheme="minorHAnsi"/>
                <w:b/>
                <w:bCs/>
              </w:rPr>
            </w:pPr>
            <w:r>
              <w:rPr>
                <w:rFonts w:cstheme="minorHAnsi"/>
                <w:bCs/>
                <w:sz w:val="20"/>
                <w:szCs w:val="20"/>
              </w:rPr>
              <w:t>Strategic Capability/ Leadership or Direction Setting</w:t>
            </w:r>
          </w:p>
        </w:tc>
      </w:tr>
    </w:tbl>
    <w:p w14:paraId="4FDB4039" w14:textId="30EC8C0C" w:rsidR="003D5FC1" w:rsidRDefault="003D5FC1" w:rsidP="00015D13">
      <w:pPr>
        <w:pStyle w:val="ListParagraph"/>
        <w:ind w:left="-227"/>
        <w:jc w:val="both"/>
        <w:rPr>
          <w:rFonts w:eastAsia="Times New Roman" w:cstheme="minorHAnsi"/>
          <w:b/>
          <w:bCs/>
          <w:color w:val="000000"/>
          <w:lang w:eastAsia="en-ZA"/>
        </w:rPr>
      </w:pPr>
    </w:p>
    <w:p w14:paraId="43BA495E" w14:textId="77777777" w:rsidR="003D5FC1" w:rsidRPr="001D5F1B" w:rsidRDefault="003D5FC1" w:rsidP="003D5FC1">
      <w:pPr>
        <w:shd w:val="clear" w:color="auto" w:fill="F2F2F2" w:themeFill="background1" w:themeFillShade="F2"/>
        <w:ind w:left="-284"/>
        <w:jc w:val="center"/>
        <w:rPr>
          <w:rFonts w:asciiTheme="minorHAnsi" w:hAnsiTheme="minorHAnsi" w:cs="Arial"/>
          <w:b/>
          <w:sz w:val="28"/>
          <w:szCs w:val="28"/>
          <w:lang w:val="en-GB"/>
        </w:rPr>
      </w:pPr>
      <w:r w:rsidRPr="000424DD">
        <w:rPr>
          <w:rFonts w:asciiTheme="minorHAnsi" w:hAnsiTheme="minorHAnsi" w:cs="Arial"/>
          <w:b/>
          <w:sz w:val="28"/>
          <w:szCs w:val="28"/>
          <w:lang w:val="en-GB"/>
        </w:rPr>
        <w:t>DIRECTORATE</w:t>
      </w:r>
      <w:r w:rsidRPr="001D5F1B">
        <w:rPr>
          <w:rFonts w:asciiTheme="minorHAnsi" w:hAnsiTheme="minorHAnsi" w:cs="Arial"/>
          <w:b/>
          <w:sz w:val="28"/>
          <w:szCs w:val="28"/>
          <w:lang w:val="en-GB"/>
        </w:rPr>
        <w:t xml:space="preserve">: </w:t>
      </w:r>
      <w:r>
        <w:rPr>
          <w:rFonts w:asciiTheme="minorHAnsi" w:hAnsiTheme="minorHAnsi" w:cs="Arial"/>
          <w:b/>
          <w:sz w:val="28"/>
          <w:szCs w:val="28"/>
          <w:lang w:val="en-GB"/>
        </w:rPr>
        <w:t>TECHNICAL &amp; PLANNING SERVICES</w:t>
      </w:r>
    </w:p>
    <w:p w14:paraId="5C9D65DA" w14:textId="77777777" w:rsidR="003D5FC1" w:rsidRDefault="003D5FC1" w:rsidP="003D5FC1">
      <w:pPr>
        <w:shd w:val="clear" w:color="auto" w:fill="F2F2F2" w:themeFill="background1" w:themeFillShade="F2"/>
        <w:ind w:left="-284"/>
        <w:jc w:val="center"/>
        <w:rPr>
          <w:rFonts w:asciiTheme="minorHAnsi" w:hAnsiTheme="minorHAnsi" w:cs="Arial"/>
          <w:b/>
          <w:sz w:val="24"/>
          <w:szCs w:val="24"/>
          <w:lang w:val="en-GB"/>
        </w:rPr>
      </w:pPr>
      <w:r>
        <w:rPr>
          <w:rFonts w:asciiTheme="minorHAnsi" w:hAnsiTheme="minorHAnsi" w:cs="Arial"/>
          <w:b/>
          <w:sz w:val="24"/>
          <w:szCs w:val="24"/>
          <w:lang w:val="en-GB"/>
        </w:rPr>
        <w:t>DIVISION: ELECTRICAL DISTRIBUTION NETWORK</w:t>
      </w:r>
    </w:p>
    <w:p w14:paraId="1D5939B5" w14:textId="77777777" w:rsidR="003D5FC1" w:rsidRPr="006F6762" w:rsidRDefault="003D5FC1" w:rsidP="003D5FC1">
      <w:pPr>
        <w:shd w:val="clear" w:color="auto" w:fill="F2F2F2" w:themeFill="background1" w:themeFillShade="F2"/>
        <w:ind w:left="-284"/>
        <w:jc w:val="center"/>
        <w:rPr>
          <w:rFonts w:asciiTheme="minorHAnsi" w:hAnsiTheme="minorHAnsi" w:cs="Arial"/>
          <w:b/>
          <w:sz w:val="24"/>
          <w:szCs w:val="24"/>
          <w:lang w:val="en-GB"/>
        </w:rPr>
      </w:pPr>
      <w:r>
        <w:rPr>
          <w:rFonts w:asciiTheme="minorHAnsi" w:hAnsiTheme="minorHAnsi" w:cs="Arial"/>
          <w:b/>
          <w:sz w:val="24"/>
          <w:szCs w:val="24"/>
          <w:lang w:val="en-GB"/>
        </w:rPr>
        <w:t xml:space="preserve">JOB TITLE: ARTISAN ELECTRICIAN </w:t>
      </w:r>
    </w:p>
    <w:p w14:paraId="0307A29C" w14:textId="77777777" w:rsidR="003D5FC1" w:rsidRPr="006A00BD" w:rsidRDefault="003D5FC1" w:rsidP="003D5FC1">
      <w:pPr>
        <w:shd w:val="clear" w:color="auto" w:fill="F2F2F2" w:themeFill="background1" w:themeFillShade="F2"/>
        <w:ind w:left="-284"/>
        <w:jc w:val="center"/>
        <w:rPr>
          <w:rFonts w:asciiTheme="minorHAnsi" w:hAnsiTheme="minorHAnsi" w:cs="Arial"/>
          <w:b/>
          <w:sz w:val="16"/>
          <w:szCs w:val="16"/>
          <w:lang w:val="en-GB"/>
        </w:rPr>
      </w:pPr>
      <w:r w:rsidRPr="001D5F1B">
        <w:rPr>
          <w:rFonts w:asciiTheme="minorHAnsi" w:hAnsiTheme="minorHAnsi" w:cs="Arial"/>
          <w:b/>
          <w:sz w:val="16"/>
          <w:szCs w:val="16"/>
          <w:lang w:val="en-GB"/>
        </w:rPr>
        <w:t xml:space="preserve">(THE POSITION WILL BE STATIONED IN </w:t>
      </w:r>
      <w:r>
        <w:rPr>
          <w:rFonts w:asciiTheme="minorHAnsi" w:hAnsiTheme="minorHAnsi" w:cs="Arial"/>
          <w:b/>
          <w:sz w:val="16"/>
          <w:szCs w:val="16"/>
          <w:lang w:val="en-GB"/>
        </w:rPr>
        <w:t>CITRUSDAL</w:t>
      </w:r>
      <w:r w:rsidRPr="001D5F1B">
        <w:rPr>
          <w:rFonts w:asciiTheme="minorHAnsi" w:hAnsiTheme="minorHAnsi" w:cs="Arial"/>
          <w:b/>
          <w:sz w:val="16"/>
          <w:szCs w:val="16"/>
          <w:lang w:val="en-GB"/>
        </w:rPr>
        <w:t>)</w:t>
      </w:r>
    </w:p>
    <w:p w14:paraId="56F5E395" w14:textId="77777777" w:rsidR="003D5FC1" w:rsidRDefault="003D5FC1" w:rsidP="003D5FC1">
      <w:pPr>
        <w:jc w:val="both"/>
        <w:rPr>
          <w:rFonts w:asciiTheme="minorHAnsi" w:hAnsiTheme="minorHAnsi" w:cstheme="minorHAnsi"/>
          <w:b/>
        </w:rPr>
      </w:pPr>
    </w:p>
    <w:p w14:paraId="3228ABB7" w14:textId="77777777" w:rsidR="003D5FC1" w:rsidRPr="00D42D95" w:rsidRDefault="003D5FC1" w:rsidP="003D5FC1">
      <w:pPr>
        <w:pStyle w:val="ListParagraph"/>
        <w:ind w:left="-227"/>
        <w:jc w:val="both"/>
        <w:rPr>
          <w:b/>
        </w:rPr>
      </w:pPr>
      <w:r w:rsidRPr="00D42D95">
        <w:rPr>
          <w:b/>
        </w:rPr>
        <w:t xml:space="preserve">Duties: </w:t>
      </w:r>
      <w:r w:rsidRPr="00D42D95">
        <w:t>Co-ordinates the set-up, work in progress and completion of tasks activities associated with medium / low voltage electrical installation, maintenance and repair and, attending to routine / general administrative recording requirements contributing to the accomplishment of departmental objectives ● Completes internal transactional documentation (e.g. time sheets, progress and productivity report, etc.) and related forms (vehicle checklist) ● Performs specific tasks associated with the operation of heavy and/ or specialized vehicles and equipment (Crane Trucks; etc.) during electrical installation, repair and maintenance activities ● Co-ordinates activities associated with the construction and installations of medium /low voltage electrical networks ● Co-ordinates activities and sequences associated with maintaining the functionally of medium/ low voltage electrical reticulation systems ● Co-ordinates activities/sequences associated with trouble shooting/ fault finding and repairing to medium/low voltage reticulation and electrical systems ● The full scope of duties is contained in the job description.</w:t>
      </w:r>
    </w:p>
    <w:p w14:paraId="5D505B21" w14:textId="77777777" w:rsidR="003D5FC1" w:rsidRPr="00D42D95" w:rsidRDefault="003D5FC1" w:rsidP="003D5FC1">
      <w:pPr>
        <w:pStyle w:val="ListParagraph"/>
        <w:ind w:left="-227"/>
        <w:jc w:val="both"/>
        <w:rPr>
          <w:b/>
          <w:sz w:val="16"/>
          <w:szCs w:val="16"/>
        </w:rPr>
      </w:pPr>
    </w:p>
    <w:p w14:paraId="6EC4DE0C" w14:textId="0AFB792E" w:rsidR="003D5FC1" w:rsidRPr="000E3207" w:rsidRDefault="003D5FC1" w:rsidP="003D5FC1">
      <w:pPr>
        <w:pStyle w:val="ListParagraph"/>
        <w:ind w:left="-227"/>
        <w:jc w:val="both"/>
        <w:rPr>
          <w:rFonts w:cstheme="minorHAnsi"/>
        </w:rPr>
      </w:pPr>
      <w:r>
        <w:rPr>
          <w:b/>
        </w:rPr>
        <w:lastRenderedPageBreak/>
        <w:t xml:space="preserve">Requirements: </w:t>
      </w:r>
      <w:r>
        <w:t>Trade Certificate</w:t>
      </w:r>
      <w:r w:rsidRPr="00D42D95">
        <w:t xml:space="preserve"> ●</w:t>
      </w:r>
      <w:r>
        <w:t xml:space="preserve"> Grade 11 or equivalent N2 Level Certificate</w:t>
      </w:r>
      <w:r w:rsidRPr="00D42D95">
        <w:t xml:space="preserve"> ●</w:t>
      </w:r>
      <w:r>
        <w:t xml:space="preserve"> </w:t>
      </w:r>
      <w:r w:rsidRPr="00D42D95">
        <w:t>Code C1 drivers’ licence ● Good communication in two of the three official languages of the Western Cape Attention to detail ● Protocol and Business ethics ● Good communication abilities ● Able to handle conflict ● Able to work under pressure ● Time management ● Good technical skills ● Must work on live sy</w:t>
      </w:r>
      <w:r>
        <w:t>stems (low / medium voltage) ● 2</w:t>
      </w:r>
      <w:r w:rsidRPr="00E41176">
        <w:t xml:space="preserve"> – </w:t>
      </w:r>
      <w:r>
        <w:t>3</w:t>
      </w:r>
      <w:r w:rsidRPr="00E41176">
        <w:t xml:space="preserve"> years’ relevant experience</w:t>
      </w:r>
      <w:r>
        <w:t xml:space="preserve"> required.</w:t>
      </w:r>
    </w:p>
    <w:p w14:paraId="11876321" w14:textId="77777777" w:rsidR="003D5FC1" w:rsidRPr="00E52549" w:rsidRDefault="003D5FC1" w:rsidP="003D5FC1">
      <w:pPr>
        <w:pStyle w:val="ListParagraph"/>
        <w:ind w:left="-227"/>
        <w:jc w:val="both"/>
        <w:rPr>
          <w:rFonts w:cstheme="minorHAnsi"/>
          <w:sz w:val="16"/>
          <w:szCs w:val="16"/>
        </w:rPr>
      </w:pPr>
    </w:p>
    <w:p w14:paraId="11F2AAB4" w14:textId="77777777" w:rsidR="003D5FC1" w:rsidRDefault="003D5FC1" w:rsidP="003D5FC1">
      <w:pPr>
        <w:pStyle w:val="ListParagraph"/>
        <w:ind w:left="-227"/>
        <w:jc w:val="both"/>
        <w:rPr>
          <w:rFonts w:cs="Arial"/>
        </w:rPr>
      </w:pPr>
      <w:r w:rsidRPr="007169E3">
        <w:rPr>
          <w:rFonts w:cs="Arial"/>
          <w:b/>
        </w:rPr>
        <w:t>Remuneration:</w:t>
      </w:r>
      <w:r>
        <w:rPr>
          <w:rFonts w:cs="Arial"/>
        </w:rPr>
        <w:t xml:space="preserve"> T10 (R 294 659.76 – R 382 470.48) plus normal municipal benefits and vehicle allowance.</w:t>
      </w:r>
    </w:p>
    <w:p w14:paraId="258B7A55" w14:textId="77777777" w:rsidR="003D5FC1" w:rsidRDefault="003D5FC1" w:rsidP="003D5FC1">
      <w:pPr>
        <w:pStyle w:val="ListParagraph"/>
        <w:ind w:left="-227"/>
        <w:jc w:val="both"/>
        <w:rPr>
          <w:rFonts w:cs="Arial"/>
        </w:rPr>
      </w:pPr>
    </w:p>
    <w:p w14:paraId="72E0D888" w14:textId="77777777" w:rsidR="003D5FC1" w:rsidRDefault="003D5FC1" w:rsidP="003D5FC1">
      <w:pPr>
        <w:pStyle w:val="ListParagraph"/>
        <w:ind w:left="-227"/>
        <w:jc w:val="both"/>
        <w:rPr>
          <w:rFonts w:cstheme="minorHAnsi"/>
          <w:b/>
          <w:bCs/>
        </w:rPr>
      </w:pPr>
      <w:r>
        <w:rPr>
          <w:rFonts w:cstheme="minorHAnsi"/>
          <w:b/>
          <w:bCs/>
        </w:rPr>
        <w:t>The competency level for this position is a level 2 (ARTISAN COMPETENCY FRAMEWORK) as stipulates in Annexure A of the Municipal Staff Regulations Government Notice R890 as promulgated in Government Gazette 45181 dated 20 September 2021 and comprises of the following competencies.</w:t>
      </w:r>
    </w:p>
    <w:p w14:paraId="36DFC873" w14:textId="77777777" w:rsidR="003D5FC1" w:rsidRPr="00375B4D" w:rsidRDefault="003D5FC1" w:rsidP="003D5FC1">
      <w:pPr>
        <w:pStyle w:val="ListParagraph"/>
        <w:ind w:left="-227"/>
        <w:jc w:val="both"/>
        <w:rPr>
          <w:rFonts w:cstheme="minorHAnsi"/>
          <w:b/>
          <w:bCs/>
          <w:sz w:val="16"/>
          <w:szCs w:val="16"/>
        </w:rPr>
      </w:pPr>
    </w:p>
    <w:tbl>
      <w:tblPr>
        <w:tblStyle w:val="TableGrid"/>
        <w:tblW w:w="10654" w:type="dxa"/>
        <w:tblInd w:w="-228" w:type="dxa"/>
        <w:tblLayout w:type="fixed"/>
        <w:tblLook w:val="04A0" w:firstRow="1" w:lastRow="0" w:firstColumn="1" w:lastColumn="0" w:noHBand="0" w:noVBand="1"/>
      </w:tblPr>
      <w:tblGrid>
        <w:gridCol w:w="2127"/>
        <w:gridCol w:w="1701"/>
        <w:gridCol w:w="2409"/>
        <w:gridCol w:w="2268"/>
        <w:gridCol w:w="2149"/>
      </w:tblGrid>
      <w:tr w:rsidR="003D5FC1" w14:paraId="2C0D14D0" w14:textId="77777777" w:rsidTr="00190793">
        <w:trPr>
          <w:trHeight w:val="20"/>
        </w:trPr>
        <w:tc>
          <w:tcPr>
            <w:tcW w:w="2127" w:type="dxa"/>
          </w:tcPr>
          <w:p w14:paraId="4219C51C" w14:textId="77777777" w:rsidR="003D5FC1" w:rsidRPr="008B4326" w:rsidRDefault="003D5FC1" w:rsidP="00190793">
            <w:pPr>
              <w:pStyle w:val="ListParagraph"/>
              <w:ind w:left="0"/>
              <w:jc w:val="center"/>
              <w:rPr>
                <w:rFonts w:cstheme="minorHAnsi"/>
                <w:b/>
                <w:bCs/>
                <w:sz w:val="20"/>
                <w:szCs w:val="20"/>
              </w:rPr>
            </w:pPr>
            <w:r w:rsidRPr="008B4326">
              <w:rPr>
                <w:rFonts w:cstheme="minorHAnsi"/>
                <w:b/>
                <w:bCs/>
                <w:sz w:val="20"/>
                <w:szCs w:val="20"/>
              </w:rPr>
              <w:t>Core Professional Competencies</w:t>
            </w:r>
          </w:p>
        </w:tc>
        <w:tc>
          <w:tcPr>
            <w:tcW w:w="1701" w:type="dxa"/>
          </w:tcPr>
          <w:p w14:paraId="71AB9B23" w14:textId="77777777" w:rsidR="003D5FC1" w:rsidRPr="008B4326" w:rsidRDefault="003D5FC1" w:rsidP="00190793">
            <w:pPr>
              <w:pStyle w:val="ListParagraph"/>
              <w:ind w:left="0"/>
              <w:jc w:val="center"/>
              <w:rPr>
                <w:rFonts w:cstheme="minorHAnsi"/>
                <w:b/>
                <w:bCs/>
                <w:sz w:val="20"/>
                <w:szCs w:val="20"/>
              </w:rPr>
            </w:pPr>
            <w:r w:rsidRPr="008B4326">
              <w:rPr>
                <w:rFonts w:cstheme="minorHAnsi"/>
                <w:b/>
                <w:bCs/>
                <w:sz w:val="20"/>
                <w:szCs w:val="20"/>
              </w:rPr>
              <w:t>Functional Competencies</w:t>
            </w:r>
          </w:p>
        </w:tc>
        <w:tc>
          <w:tcPr>
            <w:tcW w:w="2409" w:type="dxa"/>
          </w:tcPr>
          <w:p w14:paraId="5F6B70FE" w14:textId="77777777" w:rsidR="003D5FC1" w:rsidRPr="008B4326" w:rsidRDefault="003D5FC1" w:rsidP="00190793">
            <w:pPr>
              <w:pStyle w:val="ListParagraph"/>
              <w:ind w:left="0"/>
              <w:jc w:val="center"/>
              <w:rPr>
                <w:rFonts w:cstheme="minorHAnsi"/>
                <w:b/>
                <w:bCs/>
                <w:sz w:val="20"/>
                <w:szCs w:val="20"/>
              </w:rPr>
            </w:pPr>
            <w:r w:rsidRPr="008B4326">
              <w:rPr>
                <w:rFonts w:cstheme="minorHAnsi"/>
                <w:b/>
                <w:bCs/>
                <w:sz w:val="20"/>
                <w:szCs w:val="20"/>
              </w:rPr>
              <w:t>Public Service Orientation Competencies</w:t>
            </w:r>
          </w:p>
        </w:tc>
        <w:tc>
          <w:tcPr>
            <w:tcW w:w="2268" w:type="dxa"/>
          </w:tcPr>
          <w:p w14:paraId="37DAB40A" w14:textId="77777777" w:rsidR="003D5FC1" w:rsidRPr="008B4326" w:rsidRDefault="003D5FC1" w:rsidP="00190793">
            <w:pPr>
              <w:pStyle w:val="ListParagraph"/>
              <w:ind w:left="0"/>
              <w:jc w:val="center"/>
              <w:rPr>
                <w:rFonts w:cstheme="minorHAnsi"/>
                <w:b/>
                <w:bCs/>
                <w:sz w:val="20"/>
                <w:szCs w:val="20"/>
              </w:rPr>
            </w:pPr>
            <w:r w:rsidRPr="008B4326">
              <w:rPr>
                <w:rFonts w:cstheme="minorHAnsi"/>
                <w:b/>
                <w:bCs/>
                <w:sz w:val="20"/>
                <w:szCs w:val="20"/>
              </w:rPr>
              <w:t>Personal Competencies</w:t>
            </w:r>
          </w:p>
        </w:tc>
        <w:tc>
          <w:tcPr>
            <w:tcW w:w="2149" w:type="dxa"/>
          </w:tcPr>
          <w:p w14:paraId="5C39AF75" w14:textId="77777777" w:rsidR="003D5FC1" w:rsidRPr="008B4326" w:rsidRDefault="003D5FC1" w:rsidP="00190793">
            <w:pPr>
              <w:pStyle w:val="ListParagraph"/>
              <w:ind w:left="0"/>
              <w:jc w:val="center"/>
              <w:rPr>
                <w:rFonts w:cstheme="minorHAnsi"/>
                <w:b/>
                <w:bCs/>
                <w:sz w:val="20"/>
                <w:szCs w:val="20"/>
              </w:rPr>
            </w:pPr>
            <w:r w:rsidRPr="008B4326">
              <w:rPr>
                <w:rFonts w:cstheme="minorHAnsi"/>
                <w:b/>
                <w:bCs/>
                <w:sz w:val="20"/>
                <w:szCs w:val="20"/>
              </w:rPr>
              <w:t>Management / Leadership Competencies</w:t>
            </w:r>
          </w:p>
        </w:tc>
      </w:tr>
      <w:tr w:rsidR="003D5FC1" w14:paraId="43A87106" w14:textId="77777777" w:rsidTr="00190793">
        <w:tc>
          <w:tcPr>
            <w:tcW w:w="2127" w:type="dxa"/>
          </w:tcPr>
          <w:p w14:paraId="0CE44C54" w14:textId="77777777" w:rsidR="003D5FC1" w:rsidRPr="008B4326" w:rsidRDefault="003D5FC1" w:rsidP="003D5FC1">
            <w:pPr>
              <w:pStyle w:val="ListParagraph"/>
              <w:numPr>
                <w:ilvl w:val="0"/>
                <w:numId w:val="37"/>
              </w:numPr>
              <w:ind w:left="357" w:hanging="357"/>
              <w:jc w:val="both"/>
              <w:rPr>
                <w:rFonts w:cstheme="minorHAnsi"/>
                <w:bCs/>
                <w:sz w:val="20"/>
                <w:szCs w:val="20"/>
              </w:rPr>
            </w:pPr>
            <w:r>
              <w:rPr>
                <w:rFonts w:cstheme="minorHAnsi"/>
                <w:bCs/>
                <w:sz w:val="20"/>
                <w:szCs w:val="20"/>
              </w:rPr>
              <w:t>Managing Work</w:t>
            </w:r>
          </w:p>
          <w:p w14:paraId="2D50E10C" w14:textId="77777777" w:rsidR="003D5FC1" w:rsidRPr="008B4326" w:rsidRDefault="003D5FC1" w:rsidP="003D5FC1">
            <w:pPr>
              <w:pStyle w:val="ListParagraph"/>
              <w:numPr>
                <w:ilvl w:val="0"/>
                <w:numId w:val="37"/>
              </w:numPr>
              <w:ind w:left="357" w:hanging="357"/>
              <w:jc w:val="both"/>
              <w:rPr>
                <w:rFonts w:cstheme="minorHAnsi"/>
                <w:bCs/>
                <w:sz w:val="20"/>
                <w:szCs w:val="20"/>
              </w:rPr>
            </w:pPr>
            <w:r>
              <w:rPr>
                <w:rFonts w:cstheme="minorHAnsi"/>
                <w:bCs/>
                <w:sz w:val="20"/>
                <w:szCs w:val="20"/>
              </w:rPr>
              <w:t>Problem Solving</w:t>
            </w:r>
          </w:p>
          <w:p w14:paraId="12D65B7C" w14:textId="77777777" w:rsidR="003D5FC1" w:rsidRDefault="003D5FC1" w:rsidP="003D5FC1">
            <w:pPr>
              <w:pStyle w:val="ListParagraph"/>
              <w:numPr>
                <w:ilvl w:val="0"/>
                <w:numId w:val="37"/>
              </w:numPr>
              <w:ind w:left="357" w:hanging="357"/>
              <w:jc w:val="both"/>
              <w:rPr>
                <w:rFonts w:cstheme="minorHAnsi"/>
                <w:bCs/>
                <w:sz w:val="20"/>
                <w:szCs w:val="20"/>
              </w:rPr>
            </w:pPr>
            <w:r>
              <w:rPr>
                <w:rFonts w:cstheme="minorHAnsi"/>
                <w:bCs/>
                <w:sz w:val="20"/>
                <w:szCs w:val="20"/>
              </w:rPr>
              <w:t>Planning and Organising</w:t>
            </w:r>
          </w:p>
          <w:p w14:paraId="44805A85" w14:textId="77777777" w:rsidR="003D5FC1" w:rsidRPr="008B4326" w:rsidRDefault="003D5FC1" w:rsidP="003D5FC1">
            <w:pPr>
              <w:pStyle w:val="ListParagraph"/>
              <w:numPr>
                <w:ilvl w:val="0"/>
                <w:numId w:val="37"/>
              </w:numPr>
              <w:ind w:left="357" w:hanging="357"/>
              <w:jc w:val="both"/>
              <w:rPr>
                <w:rFonts w:cstheme="minorHAnsi"/>
                <w:bCs/>
                <w:sz w:val="20"/>
                <w:szCs w:val="20"/>
              </w:rPr>
            </w:pPr>
            <w:r>
              <w:rPr>
                <w:rFonts w:cstheme="minorHAnsi"/>
                <w:bCs/>
                <w:sz w:val="20"/>
                <w:szCs w:val="20"/>
              </w:rPr>
              <w:t>Quality Orientation</w:t>
            </w:r>
          </w:p>
          <w:p w14:paraId="0B1D7C2F" w14:textId="77777777" w:rsidR="003D5FC1" w:rsidRPr="008B4326" w:rsidRDefault="003D5FC1" w:rsidP="00190793">
            <w:pPr>
              <w:pStyle w:val="ListParagraph"/>
              <w:ind w:left="357"/>
              <w:rPr>
                <w:rFonts w:cstheme="minorHAnsi"/>
                <w:b/>
                <w:bCs/>
                <w:sz w:val="20"/>
                <w:szCs w:val="20"/>
              </w:rPr>
            </w:pPr>
          </w:p>
        </w:tc>
        <w:tc>
          <w:tcPr>
            <w:tcW w:w="1701" w:type="dxa"/>
          </w:tcPr>
          <w:p w14:paraId="0531BEB7" w14:textId="77777777" w:rsidR="003D5FC1" w:rsidRPr="008B4326" w:rsidRDefault="003D5FC1" w:rsidP="003D5FC1">
            <w:pPr>
              <w:pStyle w:val="ListParagraph"/>
              <w:numPr>
                <w:ilvl w:val="0"/>
                <w:numId w:val="38"/>
              </w:numPr>
              <w:ind w:left="357" w:hanging="357"/>
              <w:rPr>
                <w:rFonts w:cstheme="minorHAnsi"/>
                <w:bCs/>
                <w:sz w:val="20"/>
                <w:szCs w:val="20"/>
              </w:rPr>
            </w:pPr>
            <w:r>
              <w:rPr>
                <w:rFonts w:cstheme="minorHAnsi"/>
                <w:bCs/>
                <w:sz w:val="20"/>
                <w:szCs w:val="20"/>
              </w:rPr>
              <w:t>Workplace Safety</w:t>
            </w:r>
          </w:p>
          <w:p w14:paraId="606E2954" w14:textId="77777777" w:rsidR="003D5FC1" w:rsidRPr="008B4326" w:rsidRDefault="003D5FC1" w:rsidP="003D5FC1">
            <w:pPr>
              <w:pStyle w:val="ListParagraph"/>
              <w:numPr>
                <w:ilvl w:val="0"/>
                <w:numId w:val="38"/>
              </w:numPr>
              <w:ind w:left="357" w:hanging="357"/>
              <w:rPr>
                <w:rFonts w:cstheme="minorHAnsi"/>
                <w:bCs/>
                <w:sz w:val="20"/>
                <w:szCs w:val="20"/>
              </w:rPr>
            </w:pPr>
            <w:r>
              <w:rPr>
                <w:rFonts w:cstheme="minorHAnsi"/>
                <w:bCs/>
                <w:sz w:val="20"/>
                <w:szCs w:val="20"/>
              </w:rPr>
              <w:t>Discipline Specific Skills</w:t>
            </w:r>
          </w:p>
          <w:p w14:paraId="7D3453DA" w14:textId="77777777" w:rsidR="003D5FC1" w:rsidRPr="008E76BB" w:rsidRDefault="003D5FC1" w:rsidP="00190793">
            <w:pPr>
              <w:rPr>
                <w:rFonts w:cstheme="minorHAnsi"/>
                <w:b/>
                <w:bCs/>
                <w:sz w:val="20"/>
              </w:rPr>
            </w:pPr>
          </w:p>
        </w:tc>
        <w:tc>
          <w:tcPr>
            <w:tcW w:w="2409" w:type="dxa"/>
          </w:tcPr>
          <w:p w14:paraId="5B81D851" w14:textId="77777777" w:rsidR="003D5FC1" w:rsidRPr="00724813" w:rsidRDefault="003D5FC1" w:rsidP="003D5FC1">
            <w:pPr>
              <w:pStyle w:val="ListParagraph"/>
              <w:numPr>
                <w:ilvl w:val="0"/>
                <w:numId w:val="39"/>
              </w:numPr>
              <w:ind w:left="357" w:hanging="357"/>
              <w:rPr>
                <w:rFonts w:cstheme="minorHAnsi"/>
                <w:bCs/>
                <w:sz w:val="20"/>
                <w:szCs w:val="20"/>
              </w:rPr>
            </w:pPr>
            <w:r>
              <w:rPr>
                <w:rFonts w:cstheme="minorHAnsi"/>
                <w:bCs/>
                <w:sz w:val="20"/>
                <w:szCs w:val="20"/>
              </w:rPr>
              <w:t>Service Delivery Orientation</w:t>
            </w:r>
          </w:p>
          <w:p w14:paraId="1F547AA9" w14:textId="77777777" w:rsidR="003D5FC1" w:rsidRPr="00724813" w:rsidRDefault="003D5FC1" w:rsidP="003D5FC1">
            <w:pPr>
              <w:pStyle w:val="ListParagraph"/>
              <w:numPr>
                <w:ilvl w:val="0"/>
                <w:numId w:val="39"/>
              </w:numPr>
              <w:ind w:left="357" w:hanging="357"/>
              <w:rPr>
                <w:rFonts w:cstheme="minorHAnsi"/>
                <w:b/>
                <w:bCs/>
                <w:sz w:val="20"/>
                <w:szCs w:val="20"/>
              </w:rPr>
            </w:pPr>
            <w:r>
              <w:rPr>
                <w:rFonts w:cstheme="minorHAnsi"/>
                <w:bCs/>
                <w:sz w:val="20"/>
                <w:szCs w:val="20"/>
              </w:rPr>
              <w:t>Interpersonal Relationships</w:t>
            </w:r>
          </w:p>
          <w:p w14:paraId="06F27A11" w14:textId="77777777" w:rsidR="003D5FC1" w:rsidRPr="008E76BB" w:rsidRDefault="003D5FC1" w:rsidP="003D5FC1">
            <w:pPr>
              <w:pStyle w:val="ListParagraph"/>
              <w:numPr>
                <w:ilvl w:val="0"/>
                <w:numId w:val="39"/>
              </w:numPr>
              <w:ind w:left="357" w:hanging="357"/>
              <w:rPr>
                <w:rFonts w:cstheme="minorHAnsi"/>
                <w:b/>
                <w:bCs/>
                <w:sz w:val="20"/>
                <w:szCs w:val="20"/>
              </w:rPr>
            </w:pPr>
            <w:r>
              <w:rPr>
                <w:rFonts w:cstheme="minorHAnsi"/>
                <w:bCs/>
                <w:sz w:val="20"/>
                <w:szCs w:val="20"/>
              </w:rPr>
              <w:t>Communication</w:t>
            </w:r>
          </w:p>
          <w:p w14:paraId="1F419B65" w14:textId="77777777" w:rsidR="003D5FC1" w:rsidRPr="008B4326" w:rsidRDefault="003D5FC1" w:rsidP="003D5FC1">
            <w:pPr>
              <w:pStyle w:val="ListParagraph"/>
              <w:numPr>
                <w:ilvl w:val="0"/>
                <w:numId w:val="39"/>
              </w:numPr>
              <w:ind w:left="357" w:hanging="357"/>
              <w:rPr>
                <w:rFonts w:cstheme="minorHAnsi"/>
                <w:b/>
                <w:bCs/>
                <w:sz w:val="20"/>
                <w:szCs w:val="20"/>
              </w:rPr>
            </w:pPr>
            <w:r>
              <w:rPr>
                <w:rFonts w:cstheme="minorHAnsi"/>
                <w:bCs/>
                <w:sz w:val="20"/>
                <w:szCs w:val="20"/>
              </w:rPr>
              <w:t>Customer orientation and customer focus</w:t>
            </w:r>
          </w:p>
        </w:tc>
        <w:tc>
          <w:tcPr>
            <w:tcW w:w="2268" w:type="dxa"/>
          </w:tcPr>
          <w:p w14:paraId="32F33487" w14:textId="77777777" w:rsidR="003D5FC1" w:rsidRPr="008B4326" w:rsidRDefault="003D5FC1" w:rsidP="003D5FC1">
            <w:pPr>
              <w:pStyle w:val="ListParagraph"/>
              <w:numPr>
                <w:ilvl w:val="0"/>
                <w:numId w:val="40"/>
              </w:numPr>
              <w:ind w:left="357" w:hanging="357"/>
              <w:rPr>
                <w:rFonts w:cstheme="minorHAnsi"/>
                <w:bCs/>
                <w:sz w:val="20"/>
                <w:szCs w:val="20"/>
              </w:rPr>
            </w:pPr>
            <w:r w:rsidRPr="008B4326">
              <w:rPr>
                <w:rFonts w:cstheme="minorHAnsi"/>
                <w:bCs/>
                <w:sz w:val="20"/>
                <w:szCs w:val="20"/>
              </w:rPr>
              <w:t>Action Orientation</w:t>
            </w:r>
          </w:p>
          <w:p w14:paraId="3732F9C8" w14:textId="77777777" w:rsidR="003D5FC1" w:rsidRPr="008B4326" w:rsidRDefault="003D5FC1" w:rsidP="003D5FC1">
            <w:pPr>
              <w:pStyle w:val="ListParagraph"/>
              <w:numPr>
                <w:ilvl w:val="0"/>
                <w:numId w:val="40"/>
              </w:numPr>
              <w:ind w:left="357" w:hanging="357"/>
              <w:rPr>
                <w:rFonts w:cstheme="minorHAnsi"/>
                <w:bCs/>
                <w:sz w:val="20"/>
                <w:szCs w:val="20"/>
              </w:rPr>
            </w:pPr>
            <w:r w:rsidRPr="008B4326">
              <w:rPr>
                <w:rFonts w:cstheme="minorHAnsi"/>
                <w:bCs/>
                <w:sz w:val="20"/>
                <w:szCs w:val="20"/>
              </w:rPr>
              <w:t>Resilience</w:t>
            </w:r>
          </w:p>
          <w:p w14:paraId="39A54639" w14:textId="77777777" w:rsidR="003D5FC1" w:rsidRDefault="003D5FC1" w:rsidP="003D5FC1">
            <w:pPr>
              <w:pStyle w:val="ListParagraph"/>
              <w:numPr>
                <w:ilvl w:val="0"/>
                <w:numId w:val="40"/>
              </w:numPr>
              <w:ind w:left="357" w:hanging="357"/>
              <w:rPr>
                <w:rFonts w:cstheme="minorHAnsi"/>
                <w:bCs/>
                <w:sz w:val="20"/>
                <w:szCs w:val="20"/>
              </w:rPr>
            </w:pPr>
            <w:r>
              <w:rPr>
                <w:rFonts w:cstheme="minorHAnsi"/>
                <w:bCs/>
                <w:sz w:val="20"/>
                <w:szCs w:val="20"/>
              </w:rPr>
              <w:t xml:space="preserve">Accountability and ethical conduct </w:t>
            </w:r>
          </w:p>
          <w:p w14:paraId="1483C703" w14:textId="77777777" w:rsidR="003D5FC1" w:rsidRPr="008E76BB" w:rsidRDefault="003D5FC1" w:rsidP="003D5FC1">
            <w:pPr>
              <w:pStyle w:val="ListParagraph"/>
              <w:numPr>
                <w:ilvl w:val="0"/>
                <w:numId w:val="40"/>
              </w:numPr>
              <w:ind w:left="357" w:hanging="357"/>
              <w:rPr>
                <w:rFonts w:cstheme="minorHAnsi"/>
                <w:bCs/>
                <w:sz w:val="20"/>
                <w:szCs w:val="20"/>
              </w:rPr>
            </w:pPr>
            <w:r>
              <w:rPr>
                <w:rFonts w:cstheme="minorHAnsi"/>
                <w:bCs/>
                <w:sz w:val="20"/>
                <w:szCs w:val="20"/>
              </w:rPr>
              <w:t>Learning Orientation</w:t>
            </w:r>
          </w:p>
        </w:tc>
        <w:tc>
          <w:tcPr>
            <w:tcW w:w="2149" w:type="dxa"/>
          </w:tcPr>
          <w:p w14:paraId="1E766A73" w14:textId="77777777" w:rsidR="003D5FC1" w:rsidRDefault="003D5FC1" w:rsidP="003D5FC1">
            <w:pPr>
              <w:pStyle w:val="ListParagraph"/>
              <w:numPr>
                <w:ilvl w:val="0"/>
                <w:numId w:val="41"/>
              </w:numPr>
              <w:ind w:left="357" w:hanging="357"/>
              <w:rPr>
                <w:rFonts w:cstheme="minorHAnsi"/>
                <w:bCs/>
                <w:sz w:val="20"/>
                <w:szCs w:val="20"/>
              </w:rPr>
            </w:pPr>
            <w:r w:rsidRPr="009B74F3">
              <w:rPr>
                <w:rFonts w:cstheme="minorHAnsi"/>
                <w:bCs/>
                <w:sz w:val="20"/>
                <w:szCs w:val="20"/>
              </w:rPr>
              <w:t>Direction Setting</w:t>
            </w:r>
          </w:p>
          <w:p w14:paraId="3FDE85A2" w14:textId="77777777" w:rsidR="003D5FC1" w:rsidRDefault="003D5FC1" w:rsidP="003D5FC1">
            <w:pPr>
              <w:pStyle w:val="ListParagraph"/>
              <w:numPr>
                <w:ilvl w:val="0"/>
                <w:numId w:val="41"/>
              </w:numPr>
              <w:ind w:left="357" w:hanging="357"/>
              <w:rPr>
                <w:rFonts w:cstheme="minorHAnsi"/>
                <w:bCs/>
                <w:sz w:val="20"/>
                <w:szCs w:val="20"/>
              </w:rPr>
            </w:pPr>
            <w:r>
              <w:rPr>
                <w:rFonts w:cstheme="minorHAnsi"/>
                <w:bCs/>
                <w:sz w:val="20"/>
                <w:szCs w:val="20"/>
              </w:rPr>
              <w:t>Impact and influence</w:t>
            </w:r>
          </w:p>
          <w:p w14:paraId="56B9791C" w14:textId="77777777" w:rsidR="003D5FC1" w:rsidRPr="009B74F3" w:rsidRDefault="003D5FC1" w:rsidP="003D5FC1">
            <w:pPr>
              <w:pStyle w:val="ListParagraph"/>
              <w:numPr>
                <w:ilvl w:val="0"/>
                <w:numId w:val="41"/>
              </w:numPr>
              <w:ind w:left="357" w:hanging="357"/>
              <w:rPr>
                <w:rFonts w:cstheme="minorHAnsi"/>
                <w:bCs/>
                <w:sz w:val="20"/>
                <w:szCs w:val="20"/>
              </w:rPr>
            </w:pPr>
            <w:r>
              <w:rPr>
                <w:rFonts w:cstheme="minorHAnsi"/>
                <w:bCs/>
                <w:sz w:val="20"/>
                <w:szCs w:val="20"/>
              </w:rPr>
              <w:t>Team Orientation</w:t>
            </w:r>
          </w:p>
          <w:p w14:paraId="2467F82C" w14:textId="77777777" w:rsidR="003D5FC1" w:rsidRPr="009B74F3" w:rsidRDefault="003D5FC1" w:rsidP="003D5FC1">
            <w:pPr>
              <w:pStyle w:val="ListParagraph"/>
              <w:numPr>
                <w:ilvl w:val="0"/>
                <w:numId w:val="41"/>
              </w:numPr>
              <w:ind w:left="357" w:hanging="357"/>
              <w:rPr>
                <w:rFonts w:cstheme="minorHAnsi"/>
                <w:b/>
                <w:bCs/>
              </w:rPr>
            </w:pPr>
            <w:r w:rsidRPr="009B74F3">
              <w:rPr>
                <w:rFonts w:cstheme="minorHAnsi"/>
                <w:bCs/>
                <w:sz w:val="20"/>
                <w:szCs w:val="20"/>
              </w:rPr>
              <w:t>Coaching and Mentoring</w:t>
            </w:r>
          </w:p>
        </w:tc>
      </w:tr>
    </w:tbl>
    <w:p w14:paraId="73EA3513" w14:textId="77777777" w:rsidR="003D5FC1" w:rsidRDefault="003D5FC1" w:rsidP="00015D13">
      <w:pPr>
        <w:pStyle w:val="ListParagraph"/>
        <w:ind w:left="-227"/>
        <w:jc w:val="both"/>
        <w:rPr>
          <w:rFonts w:eastAsia="Times New Roman" w:cstheme="minorHAnsi"/>
          <w:b/>
          <w:bCs/>
          <w:color w:val="000000"/>
          <w:lang w:eastAsia="en-ZA"/>
        </w:rPr>
      </w:pPr>
    </w:p>
    <w:p w14:paraId="40CD64CD" w14:textId="77777777" w:rsidR="003D5FC1" w:rsidRPr="00A45507" w:rsidRDefault="003D5FC1" w:rsidP="003D5FC1">
      <w:pPr>
        <w:pStyle w:val="ListParagraph"/>
        <w:ind w:left="-227"/>
        <w:jc w:val="center"/>
        <w:rPr>
          <w:rFonts w:cstheme="minorHAnsi"/>
          <w:b/>
        </w:rPr>
      </w:pPr>
      <w:r w:rsidRPr="007B1FEB">
        <w:rPr>
          <w:rFonts w:cstheme="minorHAnsi"/>
          <w:b/>
        </w:rPr>
        <w:t>PLEASE SPECIFY WHICH POSITION</w:t>
      </w:r>
      <w:r>
        <w:rPr>
          <w:rFonts w:cstheme="minorHAnsi"/>
          <w:b/>
        </w:rPr>
        <w:t xml:space="preserve"> </w:t>
      </w:r>
      <w:r w:rsidRPr="007B1FEB">
        <w:rPr>
          <w:rFonts w:cstheme="minorHAnsi"/>
          <w:b/>
        </w:rPr>
        <w:t>YOU APPLY FOR</w:t>
      </w:r>
      <w:r>
        <w:rPr>
          <w:rFonts w:cstheme="minorHAnsi"/>
          <w:b/>
        </w:rPr>
        <w:t>!</w:t>
      </w:r>
    </w:p>
    <w:p w14:paraId="40275AA6" w14:textId="77777777" w:rsidR="003D5FC1" w:rsidRPr="003D5FC1" w:rsidRDefault="003D5FC1" w:rsidP="003D5FC1">
      <w:pPr>
        <w:jc w:val="both"/>
        <w:rPr>
          <w:rFonts w:cstheme="minorHAnsi"/>
          <w:b/>
          <w:bCs/>
          <w:color w:val="000000"/>
          <w:lang w:eastAsia="en-ZA"/>
        </w:rPr>
      </w:pPr>
    </w:p>
    <w:p w14:paraId="01A54ECE" w14:textId="394C5360" w:rsidR="00015D13" w:rsidRPr="00E31E26" w:rsidRDefault="00015D13" w:rsidP="00015D13">
      <w:pPr>
        <w:pStyle w:val="ListParagraph"/>
        <w:ind w:left="-227"/>
        <w:jc w:val="both"/>
        <w:rPr>
          <w:rFonts w:eastAsia="Times New Roman" w:cstheme="minorHAnsi"/>
          <w:color w:val="000000"/>
          <w:lang w:eastAsia="en-ZA"/>
        </w:rPr>
      </w:pPr>
      <w:r w:rsidRPr="00E31E26">
        <w:rPr>
          <w:rFonts w:eastAsia="Times New Roman" w:cstheme="minorHAnsi"/>
          <w:b/>
          <w:bCs/>
          <w:color w:val="000000"/>
          <w:lang w:eastAsia="en-ZA"/>
        </w:rPr>
        <w:t xml:space="preserve">CLOSING DATE FOR APPLICATIONS: </w:t>
      </w:r>
      <w:r>
        <w:rPr>
          <w:rFonts w:eastAsia="Times New Roman" w:cstheme="minorHAnsi"/>
          <w:color w:val="000000"/>
          <w:lang w:eastAsia="en-ZA"/>
        </w:rPr>
        <w:t xml:space="preserve"> </w:t>
      </w:r>
      <w:r w:rsidR="003A251A">
        <w:rPr>
          <w:rFonts w:eastAsia="Times New Roman" w:cstheme="minorHAnsi"/>
          <w:color w:val="000000"/>
          <w:lang w:eastAsia="en-ZA"/>
        </w:rPr>
        <w:t>04 May 2026</w:t>
      </w:r>
      <w:r w:rsidRPr="00E31E26">
        <w:rPr>
          <w:rFonts w:eastAsia="Times New Roman" w:cstheme="minorHAnsi"/>
          <w:color w:val="000000"/>
          <w:lang w:eastAsia="en-ZA"/>
        </w:rPr>
        <w:t xml:space="preserve"> at 12h00.</w:t>
      </w:r>
    </w:p>
    <w:p w14:paraId="3DCCD355" w14:textId="77777777" w:rsidR="00015D13" w:rsidRDefault="00015D13" w:rsidP="00015D13">
      <w:pPr>
        <w:pStyle w:val="ListParagraph"/>
        <w:ind w:left="-227"/>
        <w:jc w:val="both"/>
        <w:rPr>
          <w:rFonts w:ascii="Arial" w:eastAsia="Times New Roman" w:hAnsi="Arial" w:cs="Arial"/>
          <w:color w:val="000000"/>
          <w:sz w:val="20"/>
          <w:szCs w:val="20"/>
          <w:lang w:eastAsia="en-ZA"/>
        </w:rPr>
      </w:pPr>
    </w:p>
    <w:p w14:paraId="75D43AF2" w14:textId="77777777" w:rsidR="00015D13" w:rsidRPr="001B324B" w:rsidRDefault="00015D13" w:rsidP="00015D13">
      <w:pPr>
        <w:pStyle w:val="ListParagraph"/>
        <w:ind w:left="-227"/>
        <w:jc w:val="both"/>
        <w:rPr>
          <w:rFonts w:eastAsia="Times New Roman" w:cstheme="minorHAnsi"/>
          <w:color w:val="000000"/>
          <w:lang w:eastAsia="en-ZA"/>
        </w:rPr>
      </w:pPr>
      <w:r w:rsidRPr="00E31E26">
        <w:rPr>
          <w:rFonts w:eastAsia="Times New Roman" w:cstheme="minorHAnsi"/>
          <w:b/>
          <w:bCs/>
          <w:color w:val="000000"/>
          <w:lang w:eastAsia="en-ZA"/>
        </w:rPr>
        <w:t xml:space="preserve">ENQUIRIES: </w:t>
      </w:r>
      <w:r>
        <w:rPr>
          <w:rFonts w:eastAsia="Times New Roman" w:cstheme="minorHAnsi"/>
          <w:color w:val="000000"/>
          <w:lang w:eastAsia="en-ZA"/>
        </w:rPr>
        <w:t>Contact Marianna Bester / Izaan Tieties</w:t>
      </w:r>
      <w:r w:rsidRPr="00E31E26">
        <w:rPr>
          <w:rFonts w:eastAsia="Times New Roman" w:cstheme="minorHAnsi"/>
          <w:color w:val="000000"/>
          <w:lang w:eastAsia="en-ZA"/>
        </w:rPr>
        <w:t xml:space="preserve"> at 027 482 8000 during office hours</w:t>
      </w:r>
      <w:r>
        <w:rPr>
          <w:rFonts w:eastAsia="Times New Roman" w:cstheme="minorHAnsi"/>
          <w:color w:val="000000"/>
          <w:lang w:eastAsia="en-ZA"/>
        </w:rPr>
        <w:t>.</w:t>
      </w:r>
    </w:p>
    <w:p w14:paraId="69E63DC3" w14:textId="77777777" w:rsidR="00015D13" w:rsidRDefault="00015D13" w:rsidP="00015D13">
      <w:pPr>
        <w:ind w:left="-227"/>
        <w:rPr>
          <w:rFonts w:cs="Arial"/>
          <w:b/>
          <w:bCs/>
          <w:sz w:val="18"/>
          <w:szCs w:val="18"/>
          <w:u w:val="single"/>
        </w:rPr>
      </w:pPr>
      <w:r w:rsidRPr="009F3294">
        <w:rPr>
          <w:rFonts w:cs="Arial"/>
          <w:b/>
          <w:bCs/>
          <w:sz w:val="18"/>
          <w:szCs w:val="18"/>
          <w:u w:val="single"/>
        </w:rPr>
        <w:t>IMPORTANT:</w:t>
      </w:r>
    </w:p>
    <w:p w14:paraId="40DC58C0" w14:textId="77777777" w:rsidR="00015D13" w:rsidRPr="00CB28A3" w:rsidRDefault="00015D13" w:rsidP="00015D13">
      <w:pPr>
        <w:ind w:left="-227"/>
        <w:rPr>
          <w:rFonts w:cs="Arial"/>
          <w:b/>
          <w:bCs/>
          <w:sz w:val="18"/>
          <w:szCs w:val="18"/>
          <w:u w:val="single"/>
        </w:rPr>
      </w:pPr>
    </w:p>
    <w:p w14:paraId="6045A1B4" w14:textId="77777777" w:rsidR="00015D13" w:rsidRDefault="00015D13" w:rsidP="00015D13">
      <w:pPr>
        <w:ind w:left="-227"/>
        <w:jc w:val="both"/>
        <w:rPr>
          <w:rFonts w:cs="Arial"/>
          <w:sz w:val="18"/>
          <w:szCs w:val="18"/>
        </w:rPr>
      </w:pPr>
      <w:r w:rsidRPr="0071623B">
        <w:rPr>
          <w:rFonts w:cs="Arial"/>
          <w:sz w:val="18"/>
          <w:szCs w:val="18"/>
        </w:rPr>
        <w:t xml:space="preserve">Forward your application in your own handwriting on the prescribed application form to: The Municipal Manager: Private Bag X2 Clanwilliam, 8135 </w:t>
      </w:r>
      <w:r>
        <w:rPr>
          <w:rFonts w:cs="Arial"/>
          <w:sz w:val="18"/>
          <w:szCs w:val="18"/>
        </w:rPr>
        <w:t xml:space="preserve">or via email: </w:t>
      </w:r>
      <w:hyperlink r:id="rId8" w:history="1">
        <w:r w:rsidRPr="00D646A5">
          <w:rPr>
            <w:rStyle w:val="Hyperlink"/>
            <w:rFonts w:cs="Arial"/>
            <w:sz w:val="18"/>
            <w:szCs w:val="18"/>
          </w:rPr>
          <w:t>recruitment@cederbergraad.co.za</w:t>
        </w:r>
      </w:hyperlink>
      <w:r>
        <w:rPr>
          <w:rFonts w:cs="Arial"/>
          <w:sz w:val="18"/>
          <w:szCs w:val="18"/>
        </w:rPr>
        <w:t xml:space="preserve"> </w:t>
      </w:r>
      <w:r w:rsidRPr="0071623B">
        <w:rPr>
          <w:rFonts w:cs="Arial"/>
          <w:sz w:val="18"/>
          <w:szCs w:val="18"/>
        </w:rPr>
        <w:t xml:space="preserve">Mark the Envelope clearly: Application for Vacancy • Application forms are available from the municipal offices and the municipal website: </w:t>
      </w:r>
      <w:hyperlink r:id="rId9" w:history="1">
        <w:r w:rsidRPr="0071623B">
          <w:rPr>
            <w:rStyle w:val="Hyperlink"/>
            <w:rFonts w:cs="Arial"/>
            <w:sz w:val="18"/>
            <w:szCs w:val="18"/>
          </w:rPr>
          <w:t>www.cederbergmunicipality.co.za</w:t>
        </w:r>
      </w:hyperlink>
      <w:r w:rsidRPr="0071623B">
        <w:rPr>
          <w:rFonts w:cs="Arial"/>
          <w:sz w:val="18"/>
          <w:szCs w:val="18"/>
        </w:rPr>
        <w:t xml:space="preserve"> and must be completed in the applicants own handwriting  •  Applications must be accompanied by a comprehensive CV with certified copies of qualifications (Not older than three months) and other relevant documents • • Applications without the above will not be considered  • The Cederberg Municipality reserves the right not to make an appointment  •  Candidates will be subjected to reference checks • Fraudulent qualifications or documentation will immediately disqualify an applicant • Direct or indirect canvassing with councillors or officials for preferential treatment will lead to immediate disqualification of the relevant applicant • Correspondence regarding the advertised position will be limited to shortlisted candidates • Do not send original documentation • No CV’s or application documents will be returned to candidates for any reason. If you are not invited for an interview within 60 days, you may deem your application to be unsuccessful. Indicate clearly the vacancy you are applying for • should there be any errors or omissions on this advert; the relevant job description, grading and or municipal policies will supersede such error or omission • It is important that applicants must have a South African revenue services (SARS) registration number. Failure to provide a SARS number will disqualify your application. </w:t>
      </w:r>
    </w:p>
    <w:p w14:paraId="6BE4484E" w14:textId="77777777" w:rsidR="0003214F" w:rsidRDefault="0003214F" w:rsidP="003D5FC1">
      <w:pPr>
        <w:jc w:val="both"/>
        <w:rPr>
          <w:rFonts w:cs="Arial"/>
          <w:b/>
          <w:sz w:val="16"/>
          <w:szCs w:val="16"/>
          <w:lang w:val="en-GB"/>
        </w:rPr>
      </w:pPr>
    </w:p>
    <w:p w14:paraId="1153BDDA" w14:textId="77777777" w:rsidR="0003214F" w:rsidRDefault="0003214F" w:rsidP="00015D13">
      <w:pPr>
        <w:ind w:left="-284"/>
        <w:jc w:val="both"/>
        <w:rPr>
          <w:rFonts w:cs="Arial"/>
          <w:b/>
          <w:sz w:val="16"/>
          <w:szCs w:val="16"/>
          <w:lang w:val="en-GB"/>
        </w:rPr>
      </w:pPr>
    </w:p>
    <w:p w14:paraId="58AA74EC" w14:textId="77777777" w:rsidR="00015D13" w:rsidRDefault="00015D13" w:rsidP="00015D13">
      <w:pPr>
        <w:ind w:left="-284"/>
        <w:jc w:val="both"/>
        <w:rPr>
          <w:rFonts w:cs="Arial"/>
          <w:sz w:val="16"/>
          <w:szCs w:val="16"/>
        </w:rPr>
      </w:pPr>
      <w:r w:rsidRPr="00CB28A3">
        <w:rPr>
          <w:rFonts w:cs="Arial"/>
          <w:b/>
          <w:sz w:val="16"/>
          <w:szCs w:val="16"/>
          <w:lang w:val="en-GB"/>
        </w:rPr>
        <w:t>NO CRIMINAL RECORD (IMPORTANT – VALID SAPS CLEARANCE CERTIFICATE OR PROOF OF APPLICATION OF CLEARANCE CERTIFICATE MUST ACCOMPANY APPLICATION – APPLICANTS MUST PROVIDE A VALID POLICE CLEARANCE CERTIFICATE NOT OLDER THAN 6 MONTHS ON THE DAY OF THE INTERVIEW – APPLICANTS WHO DOES NOT PROVIDE THE VALID CLEARANCE CERTIFICATE ON THE DAY OF THE INTERVIEW WILL AUTOMATICALLY BE DISQUALIFIED</w:t>
      </w:r>
      <w:r w:rsidRPr="00CB28A3">
        <w:rPr>
          <w:rFonts w:cs="Arial"/>
          <w:sz w:val="16"/>
          <w:szCs w:val="16"/>
        </w:rPr>
        <w:t xml:space="preserve">  </w:t>
      </w:r>
    </w:p>
    <w:p w14:paraId="1E5464CB" w14:textId="77777777" w:rsidR="00015D13" w:rsidRDefault="00015D13" w:rsidP="00015D13">
      <w:pPr>
        <w:ind w:left="-284"/>
        <w:jc w:val="both"/>
        <w:rPr>
          <w:rFonts w:cs="Arial"/>
          <w:b/>
          <w:sz w:val="20"/>
        </w:rPr>
      </w:pPr>
    </w:p>
    <w:p w14:paraId="26AB83A2" w14:textId="77777777" w:rsidR="00015D13" w:rsidRDefault="00015D13" w:rsidP="00015D13">
      <w:pPr>
        <w:ind w:left="-284"/>
        <w:jc w:val="both"/>
        <w:rPr>
          <w:rFonts w:cs="Arial"/>
          <w:b/>
          <w:sz w:val="20"/>
        </w:rPr>
      </w:pPr>
    </w:p>
    <w:p w14:paraId="1CE5A70F" w14:textId="4372701C" w:rsidR="00015D13" w:rsidRPr="001E605F" w:rsidRDefault="00015D13" w:rsidP="00015D13">
      <w:pPr>
        <w:ind w:left="-284"/>
        <w:jc w:val="both"/>
        <w:rPr>
          <w:rFonts w:cs="Arial"/>
          <w:sz w:val="16"/>
          <w:szCs w:val="16"/>
        </w:rPr>
      </w:pPr>
      <w:r>
        <w:rPr>
          <w:rFonts w:cs="Arial"/>
          <w:b/>
          <w:sz w:val="20"/>
        </w:rPr>
        <w:t>G</w:t>
      </w:r>
      <w:r w:rsidR="003D5FC1">
        <w:rPr>
          <w:rFonts w:cs="Arial"/>
          <w:b/>
          <w:sz w:val="20"/>
        </w:rPr>
        <w:t>F</w:t>
      </w:r>
      <w:r>
        <w:rPr>
          <w:rFonts w:cs="Arial"/>
          <w:b/>
          <w:sz w:val="20"/>
        </w:rPr>
        <w:t xml:space="preserve"> MATTHYSE</w:t>
      </w:r>
    </w:p>
    <w:p w14:paraId="011267C5" w14:textId="45D0246C" w:rsidR="00EF26C0" w:rsidRPr="00A25F20" w:rsidRDefault="00015D13" w:rsidP="003D5FC1">
      <w:pPr>
        <w:tabs>
          <w:tab w:val="left" w:pos="567"/>
        </w:tabs>
        <w:ind w:left="-284"/>
        <w:rPr>
          <w:rFonts w:cs="Arial"/>
          <w:b/>
          <w:sz w:val="20"/>
        </w:rPr>
      </w:pPr>
      <w:r>
        <w:rPr>
          <w:rFonts w:cs="Arial"/>
          <w:b/>
          <w:sz w:val="20"/>
        </w:rPr>
        <w:t>MUNICIPAL MANAGER</w:t>
      </w:r>
    </w:p>
    <w:sectPr w:rsidR="00EF26C0" w:rsidRPr="00A25F20" w:rsidSect="00853274">
      <w:headerReference w:type="even" r:id="rId10"/>
      <w:headerReference w:type="default" r:id="rId11"/>
      <w:footerReference w:type="even" r:id="rId12"/>
      <w:footerReference w:type="default" r:id="rId13"/>
      <w:headerReference w:type="first" r:id="rId14"/>
      <w:footerReference w:type="first" r:id="rId15"/>
      <w:pgSz w:w="11906" w:h="16838" w:code="9"/>
      <w:pgMar w:top="709" w:right="616" w:bottom="709"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E481" w14:textId="77777777" w:rsidR="00B7372B" w:rsidRDefault="00B7372B" w:rsidP="006C3A48">
      <w:r>
        <w:separator/>
      </w:r>
    </w:p>
  </w:endnote>
  <w:endnote w:type="continuationSeparator" w:id="0">
    <w:p w14:paraId="19831C75" w14:textId="77777777" w:rsidR="00B7372B" w:rsidRDefault="00B7372B" w:rsidP="006C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C13E" w14:textId="77777777" w:rsidR="0003214F" w:rsidRDefault="00032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0534" w14:textId="77777777" w:rsidR="0003214F" w:rsidRDefault="00032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7908" w14:textId="77777777" w:rsidR="0003214F" w:rsidRDefault="00032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9610" w14:textId="77777777" w:rsidR="00B7372B" w:rsidRDefault="00B7372B" w:rsidP="006C3A48">
      <w:r>
        <w:separator/>
      </w:r>
    </w:p>
  </w:footnote>
  <w:footnote w:type="continuationSeparator" w:id="0">
    <w:p w14:paraId="067300B7" w14:textId="77777777" w:rsidR="00B7372B" w:rsidRDefault="00B7372B" w:rsidP="006C3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DCCA" w14:textId="77777777" w:rsidR="0003214F" w:rsidRDefault="00032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BF89" w14:textId="5A8D8CA5" w:rsidR="00EF73EA" w:rsidRDefault="006F27F9" w:rsidP="00EF73EA">
    <w:pPr>
      <w:pStyle w:val="Heading1"/>
      <w:jc w:val="center"/>
      <w:rPr>
        <w:rFonts w:asciiTheme="minorHAnsi" w:hAnsiTheme="minorHAnsi" w:cs="Arial"/>
        <w:sz w:val="28"/>
        <w:szCs w:val="28"/>
      </w:rPr>
    </w:pPr>
    <w:r>
      <w:rPr>
        <w:rFonts w:asciiTheme="minorHAnsi" w:hAnsiTheme="minorHAnsi" w:cs="Arial"/>
        <w:noProof/>
        <w:sz w:val="28"/>
        <w:szCs w:val="28"/>
      </w:rPr>
      <w:drawing>
        <wp:anchor distT="0" distB="0" distL="114300" distR="114300" simplePos="0" relativeHeight="251657728" behindDoc="0" locked="0" layoutInCell="1" allowOverlap="1" wp14:anchorId="1FE23A67" wp14:editId="7578D302">
          <wp:simplePos x="0" y="0"/>
          <wp:positionH relativeFrom="column">
            <wp:posOffset>-121285</wp:posOffset>
          </wp:positionH>
          <wp:positionV relativeFrom="paragraph">
            <wp:posOffset>-76200</wp:posOffset>
          </wp:positionV>
          <wp:extent cx="1591310" cy="951230"/>
          <wp:effectExtent l="0" t="0" r="8890" b="1270"/>
          <wp:wrapThrough wrapText="bothSides">
            <wp:wrapPolygon edited="0">
              <wp:start x="0" y="0"/>
              <wp:lineTo x="0" y="21196"/>
              <wp:lineTo x="21462" y="21196"/>
              <wp:lineTo x="21462" y="0"/>
              <wp:lineTo x="0" y="0"/>
            </wp:wrapPolygon>
          </wp:wrapThrough>
          <wp:docPr id="3417497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951230"/>
                  </a:xfrm>
                  <a:prstGeom prst="rect">
                    <a:avLst/>
                  </a:prstGeom>
                  <a:noFill/>
                </pic:spPr>
              </pic:pic>
            </a:graphicData>
          </a:graphic>
        </wp:anchor>
      </w:drawing>
    </w:r>
    <w:r>
      <w:rPr>
        <w:rFonts w:asciiTheme="minorHAnsi" w:hAnsiTheme="minorHAnsi" w:cs="Arial"/>
        <w:noProof/>
        <w:sz w:val="28"/>
        <w:szCs w:val="28"/>
      </w:rPr>
      <w:drawing>
        <wp:anchor distT="0" distB="0" distL="114300" distR="114300" simplePos="0" relativeHeight="251656704" behindDoc="0" locked="0" layoutInCell="1" allowOverlap="1" wp14:anchorId="5519F6A9" wp14:editId="2DF9BB6E">
          <wp:simplePos x="0" y="0"/>
          <wp:positionH relativeFrom="column">
            <wp:posOffset>5165090</wp:posOffset>
          </wp:positionH>
          <wp:positionV relativeFrom="paragraph">
            <wp:posOffset>-84455</wp:posOffset>
          </wp:positionV>
          <wp:extent cx="1591310" cy="951230"/>
          <wp:effectExtent l="0" t="0" r="8890" b="1270"/>
          <wp:wrapThrough wrapText="bothSides">
            <wp:wrapPolygon edited="0">
              <wp:start x="0" y="0"/>
              <wp:lineTo x="0" y="21196"/>
              <wp:lineTo x="21462" y="21196"/>
              <wp:lineTo x="21462" y="0"/>
              <wp:lineTo x="0" y="0"/>
            </wp:wrapPolygon>
          </wp:wrapThrough>
          <wp:docPr id="380579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951230"/>
                  </a:xfrm>
                  <a:prstGeom prst="rect">
                    <a:avLst/>
                  </a:prstGeom>
                  <a:noFill/>
                </pic:spPr>
              </pic:pic>
            </a:graphicData>
          </a:graphic>
        </wp:anchor>
      </w:drawing>
    </w:r>
    <w:sdt>
      <w:sdtPr>
        <w:rPr>
          <w:rFonts w:asciiTheme="minorHAnsi" w:hAnsiTheme="minorHAnsi" w:cs="Arial"/>
          <w:sz w:val="28"/>
          <w:szCs w:val="28"/>
        </w:rPr>
        <w:id w:val="-1654210272"/>
        <w:docPartObj>
          <w:docPartGallery w:val="Watermarks"/>
          <w:docPartUnique/>
        </w:docPartObj>
      </w:sdtPr>
      <w:sdtEndPr/>
      <w:sdtContent>
        <w:r w:rsidR="00B7372B">
          <w:rPr>
            <w:rFonts w:asciiTheme="minorHAnsi" w:hAnsiTheme="minorHAnsi" w:cs="Arial"/>
            <w:noProof/>
            <w:sz w:val="28"/>
            <w:szCs w:val="28"/>
          </w:rPr>
          <w:pict w14:anchorId="2969E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53392" o:spid="_x0000_s1025" type="#_x0000_t136" style="position:absolute;left:0;text-align:left;margin-left:0;margin-top:0;width:669.3pt;height:81.75pt;rotation:315;z-index:-251657728;mso-position-horizontal:center;mso-position-horizontal-relative:margin;mso-position-vertical:center;mso-position-vertical-relative:margin" o:allowincell="f" fillcolor="#a5a5a5 [2092]" stroked="f">
              <v:fill opacity=".5"/>
              <v:textpath style="font-family:&quot;Calibri&quot;;font-size:1pt" string="PROVINCIAL ADVERTISEMENT"/>
              <w10:wrap anchorx="margin" anchory="margin"/>
            </v:shape>
          </w:pict>
        </w:r>
      </w:sdtContent>
    </w:sdt>
  </w:p>
  <w:p w14:paraId="449D9F72" w14:textId="7C01BE74" w:rsidR="008C0679" w:rsidRDefault="00EF73EA" w:rsidP="008C0679">
    <w:pPr>
      <w:pStyle w:val="Heading1"/>
      <w:tabs>
        <w:tab w:val="left" w:pos="300"/>
        <w:tab w:val="center" w:pos="5386"/>
      </w:tabs>
      <w:jc w:val="center"/>
      <w:rPr>
        <w:rFonts w:asciiTheme="minorHAnsi" w:hAnsiTheme="minorHAnsi" w:cs="Arial"/>
        <w:sz w:val="28"/>
        <w:szCs w:val="28"/>
      </w:rPr>
    </w:pPr>
    <w:r w:rsidRPr="00CB09D7">
      <w:rPr>
        <w:rFonts w:asciiTheme="minorHAnsi" w:hAnsiTheme="minorHAnsi" w:cs="Arial"/>
        <w:sz w:val="28"/>
        <w:szCs w:val="28"/>
      </w:rPr>
      <w:t>CEDERBERG MUNICIPALITY</w:t>
    </w:r>
  </w:p>
  <w:p w14:paraId="6DFAA67D" w14:textId="77777777" w:rsidR="00EF73EA" w:rsidRPr="008C0679" w:rsidRDefault="00B7522F" w:rsidP="008C0679">
    <w:pPr>
      <w:ind w:left="2880" w:firstLine="720"/>
      <w:rPr>
        <w:rFonts w:asciiTheme="minorHAnsi" w:hAnsiTheme="minorHAnsi" w:cs="Arial"/>
        <w:b/>
        <w:bCs/>
        <w:sz w:val="24"/>
        <w:szCs w:val="24"/>
      </w:rPr>
    </w:pPr>
    <w:r>
      <w:rPr>
        <w:rFonts w:asciiTheme="minorHAnsi" w:hAnsiTheme="minorHAnsi" w:cs="Arial"/>
        <w:b/>
        <w:bCs/>
        <w:sz w:val="24"/>
        <w:szCs w:val="24"/>
      </w:rPr>
      <w:t xml:space="preserve">         </w:t>
    </w:r>
    <w:r w:rsidR="008C0679" w:rsidRPr="008C0679">
      <w:rPr>
        <w:rFonts w:asciiTheme="minorHAnsi" w:hAnsiTheme="minorHAnsi" w:cs="Arial"/>
        <w:b/>
        <w:bCs/>
        <w:sz w:val="24"/>
        <w:szCs w:val="24"/>
      </w:rPr>
      <w:t>VAKATURES / VACANCIES</w:t>
    </w:r>
  </w:p>
  <w:p w14:paraId="43D1ED97" w14:textId="5EAA0AAB" w:rsidR="00EF73EA" w:rsidRPr="00CB09D7" w:rsidRDefault="00EF73EA" w:rsidP="008C0679">
    <w:pPr>
      <w:tabs>
        <w:tab w:val="left" w:pos="615"/>
        <w:tab w:val="center" w:pos="5386"/>
      </w:tabs>
      <w:jc w:val="center"/>
      <w:rPr>
        <w:rFonts w:asciiTheme="minorHAnsi" w:hAnsiTheme="minorHAnsi" w:cs="Arial"/>
        <w:b/>
        <w:bCs/>
        <w:szCs w:val="24"/>
      </w:rPr>
    </w:pPr>
    <w:r w:rsidRPr="00CB09D7">
      <w:rPr>
        <w:rFonts w:asciiTheme="minorHAnsi" w:hAnsiTheme="minorHAnsi" w:cs="Arial"/>
        <w:b/>
        <w:bCs/>
        <w:szCs w:val="24"/>
      </w:rPr>
      <w:t>NOTICE N</w:t>
    </w:r>
    <w:r>
      <w:rPr>
        <w:rFonts w:asciiTheme="minorHAnsi" w:hAnsiTheme="minorHAnsi" w:cs="Arial"/>
        <w:b/>
        <w:bCs/>
        <w:szCs w:val="24"/>
      </w:rPr>
      <w:t>UMBER</w:t>
    </w:r>
    <w:r w:rsidR="00BA2DA8">
      <w:rPr>
        <w:rFonts w:asciiTheme="minorHAnsi" w:hAnsiTheme="minorHAnsi" w:cs="Arial"/>
        <w:b/>
        <w:bCs/>
        <w:szCs w:val="24"/>
      </w:rPr>
      <w:t xml:space="preserve">: </w:t>
    </w:r>
    <w:r w:rsidR="00867FEE">
      <w:rPr>
        <w:rFonts w:asciiTheme="minorHAnsi" w:hAnsiTheme="minorHAnsi" w:cs="Arial"/>
        <w:b/>
        <w:bCs/>
        <w:szCs w:val="24"/>
      </w:rPr>
      <w:t>84</w:t>
    </w:r>
    <w:r w:rsidR="00E45C1C">
      <w:rPr>
        <w:rFonts w:asciiTheme="minorHAnsi" w:hAnsiTheme="minorHAnsi" w:cs="Arial"/>
        <w:b/>
        <w:bCs/>
        <w:szCs w:val="24"/>
      </w:rPr>
      <w:t xml:space="preserve"> </w:t>
    </w:r>
    <w:r w:rsidR="00C2619E">
      <w:rPr>
        <w:rFonts w:asciiTheme="minorHAnsi" w:hAnsiTheme="minorHAnsi" w:cs="Arial"/>
        <w:b/>
        <w:bCs/>
        <w:szCs w:val="24"/>
      </w:rPr>
      <w:t>/</w:t>
    </w:r>
    <w:r w:rsidR="001754E0">
      <w:rPr>
        <w:rFonts w:asciiTheme="minorHAnsi" w:hAnsiTheme="minorHAnsi" w:cs="Arial"/>
        <w:b/>
        <w:bCs/>
        <w:szCs w:val="24"/>
      </w:rPr>
      <w:t xml:space="preserve"> 202</w:t>
    </w:r>
    <w:r w:rsidR="00867FEE">
      <w:rPr>
        <w:rFonts w:asciiTheme="minorHAnsi" w:hAnsiTheme="minorHAnsi" w:cs="Arial"/>
        <w:b/>
        <w:bCs/>
        <w:szCs w:val="24"/>
      </w:rPr>
      <w:t>6</w:t>
    </w:r>
  </w:p>
  <w:p w14:paraId="67948E26" w14:textId="77777777" w:rsidR="008150A0" w:rsidRDefault="00815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0A7" w14:textId="77777777" w:rsidR="0003214F" w:rsidRDefault="00032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B4A"/>
    <w:multiLevelType w:val="hybridMultilevel"/>
    <w:tmpl w:val="99E8E8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C721F0C"/>
    <w:multiLevelType w:val="hybridMultilevel"/>
    <w:tmpl w:val="8FC863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DD135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041EDB"/>
    <w:multiLevelType w:val="hybridMultilevel"/>
    <w:tmpl w:val="72CED392"/>
    <w:lvl w:ilvl="0" w:tplc="153AB404">
      <w:start w:val="1"/>
      <w:numFmt w:val="decimal"/>
      <w:lvlText w:val="%1."/>
      <w:lvlJc w:val="left"/>
      <w:pPr>
        <w:ind w:left="76" w:hanging="360"/>
      </w:pPr>
      <w:rPr>
        <w:rFonts w:hint="default"/>
        <w:b w:val="0"/>
        <w:color w:val="FF000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4" w15:restartNumberingAfterBreak="0">
    <w:nsid w:val="172F1FC8"/>
    <w:multiLevelType w:val="hybridMultilevel"/>
    <w:tmpl w:val="C75EFA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3026DC"/>
    <w:multiLevelType w:val="hybridMultilevel"/>
    <w:tmpl w:val="18783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E10B0"/>
    <w:multiLevelType w:val="multilevel"/>
    <w:tmpl w:val="310631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8C03714"/>
    <w:multiLevelType w:val="hybridMultilevel"/>
    <w:tmpl w:val="7F30B2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91C75B9"/>
    <w:multiLevelType w:val="hybridMultilevel"/>
    <w:tmpl w:val="17A0A7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02B3701"/>
    <w:multiLevelType w:val="hybridMultilevel"/>
    <w:tmpl w:val="7BA4C402"/>
    <w:lvl w:ilvl="0" w:tplc="1D7A37E4">
      <w:start w:val="1"/>
      <w:numFmt w:val="decimal"/>
      <w:lvlText w:val="%1."/>
      <w:lvlJc w:val="left"/>
      <w:pPr>
        <w:ind w:left="720" w:hanging="360"/>
      </w:pPr>
      <w:rPr>
        <w:rFonts w:hint="default"/>
        <w:color w:val="FF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6302BBC"/>
    <w:multiLevelType w:val="hybridMultilevel"/>
    <w:tmpl w:val="0C7EAF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29B668F7"/>
    <w:multiLevelType w:val="hybridMultilevel"/>
    <w:tmpl w:val="4658326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C2009D1"/>
    <w:multiLevelType w:val="hybridMultilevel"/>
    <w:tmpl w:val="F76EE8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1147678"/>
    <w:multiLevelType w:val="hybridMultilevel"/>
    <w:tmpl w:val="3F78645A"/>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14" w15:restartNumberingAfterBreak="0">
    <w:nsid w:val="33F579C4"/>
    <w:multiLevelType w:val="hybridMultilevel"/>
    <w:tmpl w:val="FBC43658"/>
    <w:lvl w:ilvl="0" w:tplc="77240966">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15" w15:restartNumberingAfterBreak="0">
    <w:nsid w:val="36854CA1"/>
    <w:multiLevelType w:val="hybridMultilevel"/>
    <w:tmpl w:val="24BA425E"/>
    <w:lvl w:ilvl="0" w:tplc="04090005">
      <w:start w:val="1"/>
      <w:numFmt w:val="bullet"/>
      <w:lvlText w:val=""/>
      <w:lvlJc w:val="left"/>
      <w:pPr>
        <w:ind w:left="294" w:hanging="360"/>
      </w:pPr>
      <w:rPr>
        <w:rFonts w:ascii="Wingdings" w:hAnsi="Wingdings"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16" w15:restartNumberingAfterBreak="0">
    <w:nsid w:val="3E963854"/>
    <w:multiLevelType w:val="hybridMultilevel"/>
    <w:tmpl w:val="702261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09D030A"/>
    <w:multiLevelType w:val="hybridMultilevel"/>
    <w:tmpl w:val="8BE08FBE"/>
    <w:lvl w:ilvl="0" w:tplc="0FDA8D10">
      <w:start w:val="1"/>
      <w:numFmt w:val="bullet"/>
      <w:lvlText w:val=""/>
      <w:lvlJc w:val="left"/>
      <w:pPr>
        <w:ind w:left="1004" w:hanging="360"/>
      </w:pPr>
      <w:rPr>
        <w:rFonts w:ascii="Symbol" w:hAnsi="Symbol" w:hint="default"/>
        <w:color w:val="000000" w:themeColor="text1"/>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8" w15:restartNumberingAfterBreak="0">
    <w:nsid w:val="47EA1058"/>
    <w:multiLevelType w:val="hybridMultilevel"/>
    <w:tmpl w:val="602835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281510"/>
    <w:multiLevelType w:val="hybridMultilevel"/>
    <w:tmpl w:val="5A8284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E74892"/>
    <w:multiLevelType w:val="hybridMultilevel"/>
    <w:tmpl w:val="05E809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1" w15:restartNumberingAfterBreak="0">
    <w:nsid w:val="4FC172B9"/>
    <w:multiLevelType w:val="hybridMultilevel"/>
    <w:tmpl w:val="DCB22612"/>
    <w:lvl w:ilvl="0" w:tplc="04090005">
      <w:start w:val="1"/>
      <w:numFmt w:val="bullet"/>
      <w:lvlText w:val=""/>
      <w:lvlJc w:val="left"/>
      <w:pPr>
        <w:ind w:left="294" w:hanging="360"/>
      </w:pPr>
      <w:rPr>
        <w:rFonts w:ascii="Wingdings" w:hAnsi="Wingdings"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22" w15:restartNumberingAfterBreak="0">
    <w:nsid w:val="54087587"/>
    <w:multiLevelType w:val="hybridMultilevel"/>
    <w:tmpl w:val="30522C48"/>
    <w:lvl w:ilvl="0" w:tplc="476A2512">
      <w:start w:val="1"/>
      <w:numFmt w:val="decimal"/>
      <w:lvlText w:val="%1."/>
      <w:lvlJc w:val="left"/>
      <w:pPr>
        <w:ind w:left="720" w:hanging="360"/>
      </w:pPr>
      <w:rPr>
        <w:rFonts w:hint="default"/>
        <w:color w:val="FF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AB06DB6"/>
    <w:multiLevelType w:val="hybridMultilevel"/>
    <w:tmpl w:val="52F4C7D0"/>
    <w:lvl w:ilvl="0" w:tplc="1C09000F">
      <w:start w:val="1"/>
      <w:numFmt w:val="decimal"/>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24" w15:restartNumberingAfterBreak="0">
    <w:nsid w:val="5D0B380F"/>
    <w:multiLevelType w:val="multilevel"/>
    <w:tmpl w:val="310631C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EF77E18"/>
    <w:multiLevelType w:val="singleLevel"/>
    <w:tmpl w:val="873EBA90"/>
    <w:lvl w:ilvl="0">
      <w:start w:val="1"/>
      <w:numFmt w:val="decimal"/>
      <w:lvlText w:val="%1."/>
      <w:lvlJc w:val="left"/>
      <w:pPr>
        <w:tabs>
          <w:tab w:val="num" w:pos="720"/>
        </w:tabs>
        <w:ind w:left="720" w:hanging="720"/>
      </w:pPr>
      <w:rPr>
        <w:rFonts w:hint="default"/>
      </w:rPr>
    </w:lvl>
  </w:abstractNum>
  <w:abstractNum w:abstractNumId="26" w15:restartNumberingAfterBreak="0">
    <w:nsid w:val="602D71A4"/>
    <w:multiLevelType w:val="hybridMultilevel"/>
    <w:tmpl w:val="AD460596"/>
    <w:lvl w:ilvl="0" w:tplc="B7444EAC">
      <w:start w:val="1"/>
      <w:numFmt w:val="decimal"/>
      <w:lvlText w:val="%1."/>
      <w:lvlJc w:val="left"/>
      <w:pPr>
        <w:ind w:left="76" w:hanging="360"/>
      </w:pPr>
      <w:rPr>
        <w:rFonts w:hint="default"/>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27" w15:restartNumberingAfterBreak="0">
    <w:nsid w:val="605276CC"/>
    <w:multiLevelType w:val="multilevel"/>
    <w:tmpl w:val="7B3629EA"/>
    <w:lvl w:ilvl="0">
      <w:start w:val="1"/>
      <w:numFmt w:val="bullet"/>
      <w:lvlText w:val=""/>
      <w:lvlJc w:val="left"/>
      <w:pPr>
        <w:tabs>
          <w:tab w:val="num" w:pos="51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47E0E06"/>
    <w:multiLevelType w:val="hybridMultilevel"/>
    <w:tmpl w:val="D22EE1AE"/>
    <w:lvl w:ilvl="0" w:tplc="1C09000F">
      <w:start w:val="1"/>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4834B67"/>
    <w:multiLevelType w:val="hybridMultilevel"/>
    <w:tmpl w:val="C298EBC8"/>
    <w:lvl w:ilvl="0" w:tplc="B386CB7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E65877"/>
    <w:multiLevelType w:val="hybridMultilevel"/>
    <w:tmpl w:val="6276B7BC"/>
    <w:lvl w:ilvl="0" w:tplc="43DCDC20">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1" w15:restartNumberingAfterBreak="0">
    <w:nsid w:val="67905844"/>
    <w:multiLevelType w:val="hybridMultilevel"/>
    <w:tmpl w:val="655631D8"/>
    <w:lvl w:ilvl="0" w:tplc="AFDCFC2A">
      <w:numFmt w:val="bullet"/>
      <w:lvlText w:val="-"/>
      <w:lvlJc w:val="left"/>
      <w:pPr>
        <w:ind w:left="786" w:hanging="360"/>
      </w:pPr>
      <w:rPr>
        <w:rFonts w:ascii="Arial" w:eastAsia="Times New Roman" w:hAnsi="Arial" w:cs="Arial"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2" w15:restartNumberingAfterBreak="0">
    <w:nsid w:val="69117A07"/>
    <w:multiLevelType w:val="hybridMultilevel"/>
    <w:tmpl w:val="D9FC51EC"/>
    <w:lvl w:ilvl="0" w:tplc="AF9EB3CA">
      <w:start w:val="9"/>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A7845C1"/>
    <w:multiLevelType w:val="hybridMultilevel"/>
    <w:tmpl w:val="B25C09C0"/>
    <w:lvl w:ilvl="0" w:tplc="5F84BAEE">
      <w:start w:val="10"/>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C4D175F"/>
    <w:multiLevelType w:val="hybridMultilevel"/>
    <w:tmpl w:val="7480DE72"/>
    <w:lvl w:ilvl="0" w:tplc="1C090001">
      <w:start w:val="1"/>
      <w:numFmt w:val="bullet"/>
      <w:lvlText w:val=""/>
      <w:lvlJc w:val="left"/>
      <w:pPr>
        <w:ind w:left="294" w:hanging="360"/>
      </w:pPr>
      <w:rPr>
        <w:rFonts w:ascii="Symbol" w:hAnsi="Symbol" w:hint="default"/>
      </w:rPr>
    </w:lvl>
    <w:lvl w:ilvl="1" w:tplc="1C090003" w:tentative="1">
      <w:start w:val="1"/>
      <w:numFmt w:val="bullet"/>
      <w:lvlText w:val="o"/>
      <w:lvlJc w:val="left"/>
      <w:pPr>
        <w:ind w:left="1014" w:hanging="360"/>
      </w:pPr>
      <w:rPr>
        <w:rFonts w:ascii="Courier New" w:hAnsi="Courier New" w:cs="Courier New" w:hint="default"/>
      </w:rPr>
    </w:lvl>
    <w:lvl w:ilvl="2" w:tplc="1C090005" w:tentative="1">
      <w:start w:val="1"/>
      <w:numFmt w:val="bullet"/>
      <w:lvlText w:val=""/>
      <w:lvlJc w:val="left"/>
      <w:pPr>
        <w:ind w:left="1734" w:hanging="360"/>
      </w:pPr>
      <w:rPr>
        <w:rFonts w:ascii="Wingdings" w:hAnsi="Wingdings" w:hint="default"/>
      </w:rPr>
    </w:lvl>
    <w:lvl w:ilvl="3" w:tplc="1C090001" w:tentative="1">
      <w:start w:val="1"/>
      <w:numFmt w:val="bullet"/>
      <w:lvlText w:val=""/>
      <w:lvlJc w:val="left"/>
      <w:pPr>
        <w:ind w:left="2454" w:hanging="360"/>
      </w:pPr>
      <w:rPr>
        <w:rFonts w:ascii="Symbol" w:hAnsi="Symbol" w:hint="default"/>
      </w:rPr>
    </w:lvl>
    <w:lvl w:ilvl="4" w:tplc="1C090003" w:tentative="1">
      <w:start w:val="1"/>
      <w:numFmt w:val="bullet"/>
      <w:lvlText w:val="o"/>
      <w:lvlJc w:val="left"/>
      <w:pPr>
        <w:ind w:left="3174" w:hanging="360"/>
      </w:pPr>
      <w:rPr>
        <w:rFonts w:ascii="Courier New" w:hAnsi="Courier New" w:cs="Courier New" w:hint="default"/>
      </w:rPr>
    </w:lvl>
    <w:lvl w:ilvl="5" w:tplc="1C090005" w:tentative="1">
      <w:start w:val="1"/>
      <w:numFmt w:val="bullet"/>
      <w:lvlText w:val=""/>
      <w:lvlJc w:val="left"/>
      <w:pPr>
        <w:ind w:left="3894" w:hanging="360"/>
      </w:pPr>
      <w:rPr>
        <w:rFonts w:ascii="Wingdings" w:hAnsi="Wingdings" w:hint="default"/>
      </w:rPr>
    </w:lvl>
    <w:lvl w:ilvl="6" w:tplc="1C090001" w:tentative="1">
      <w:start w:val="1"/>
      <w:numFmt w:val="bullet"/>
      <w:lvlText w:val=""/>
      <w:lvlJc w:val="left"/>
      <w:pPr>
        <w:ind w:left="4614" w:hanging="360"/>
      </w:pPr>
      <w:rPr>
        <w:rFonts w:ascii="Symbol" w:hAnsi="Symbol" w:hint="default"/>
      </w:rPr>
    </w:lvl>
    <w:lvl w:ilvl="7" w:tplc="1C090003" w:tentative="1">
      <w:start w:val="1"/>
      <w:numFmt w:val="bullet"/>
      <w:lvlText w:val="o"/>
      <w:lvlJc w:val="left"/>
      <w:pPr>
        <w:ind w:left="5334" w:hanging="360"/>
      </w:pPr>
      <w:rPr>
        <w:rFonts w:ascii="Courier New" w:hAnsi="Courier New" w:cs="Courier New" w:hint="default"/>
      </w:rPr>
    </w:lvl>
    <w:lvl w:ilvl="8" w:tplc="1C090005" w:tentative="1">
      <w:start w:val="1"/>
      <w:numFmt w:val="bullet"/>
      <w:lvlText w:val=""/>
      <w:lvlJc w:val="left"/>
      <w:pPr>
        <w:ind w:left="6054" w:hanging="360"/>
      </w:pPr>
      <w:rPr>
        <w:rFonts w:ascii="Wingdings" w:hAnsi="Wingdings" w:hint="default"/>
      </w:rPr>
    </w:lvl>
  </w:abstractNum>
  <w:abstractNum w:abstractNumId="35" w15:restartNumberingAfterBreak="0">
    <w:nsid w:val="70FF3E1A"/>
    <w:multiLevelType w:val="hybridMultilevel"/>
    <w:tmpl w:val="CC7679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4820A2"/>
    <w:multiLevelType w:val="hybridMultilevel"/>
    <w:tmpl w:val="4CFA978C"/>
    <w:lvl w:ilvl="0" w:tplc="DF8CA11C">
      <w:start w:val="1"/>
      <w:numFmt w:val="decimal"/>
      <w:lvlText w:val="%1."/>
      <w:lvlJc w:val="left"/>
      <w:pPr>
        <w:ind w:left="76" w:hanging="360"/>
      </w:pPr>
      <w:rPr>
        <w:rFonts w:hint="default"/>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abstractNum w:abstractNumId="37" w15:restartNumberingAfterBreak="0">
    <w:nsid w:val="79AD31B2"/>
    <w:multiLevelType w:val="hybridMultilevel"/>
    <w:tmpl w:val="83DE43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264D4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DC07727"/>
    <w:multiLevelType w:val="hybridMultilevel"/>
    <w:tmpl w:val="EF2C27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ED91849"/>
    <w:multiLevelType w:val="hybridMultilevel"/>
    <w:tmpl w:val="B3101E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F623868"/>
    <w:multiLevelType w:val="hybridMultilevel"/>
    <w:tmpl w:val="2844FFB4"/>
    <w:lvl w:ilvl="0" w:tplc="68E8E92E">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num w:numId="1" w16cid:durableId="1246190379">
    <w:abstractNumId w:val="38"/>
  </w:num>
  <w:num w:numId="2" w16cid:durableId="54476616">
    <w:abstractNumId w:val="25"/>
  </w:num>
  <w:num w:numId="3" w16cid:durableId="249239108">
    <w:abstractNumId w:val="29"/>
  </w:num>
  <w:num w:numId="4" w16cid:durableId="249778623">
    <w:abstractNumId w:val="32"/>
  </w:num>
  <w:num w:numId="5" w16cid:durableId="920145086">
    <w:abstractNumId w:val="18"/>
  </w:num>
  <w:num w:numId="6" w16cid:durableId="1903559315">
    <w:abstractNumId w:val="37"/>
  </w:num>
  <w:num w:numId="7" w16cid:durableId="6832769">
    <w:abstractNumId w:val="0"/>
  </w:num>
  <w:num w:numId="8" w16cid:durableId="855969574">
    <w:abstractNumId w:val="11"/>
  </w:num>
  <w:num w:numId="9" w16cid:durableId="684601142">
    <w:abstractNumId w:val="19"/>
  </w:num>
  <w:num w:numId="10" w16cid:durableId="743142615">
    <w:abstractNumId w:val="40"/>
  </w:num>
  <w:num w:numId="11" w16cid:durableId="367149998">
    <w:abstractNumId w:val="5"/>
  </w:num>
  <w:num w:numId="12" w16cid:durableId="1429546249">
    <w:abstractNumId w:val="4"/>
  </w:num>
  <w:num w:numId="13" w16cid:durableId="2076584046">
    <w:abstractNumId w:val="2"/>
  </w:num>
  <w:num w:numId="14" w16cid:durableId="1745028640">
    <w:abstractNumId w:val="6"/>
  </w:num>
  <w:num w:numId="15" w16cid:durableId="193033854">
    <w:abstractNumId w:val="24"/>
  </w:num>
  <w:num w:numId="16" w16cid:durableId="279607911">
    <w:abstractNumId w:val="27"/>
  </w:num>
  <w:num w:numId="17" w16cid:durableId="1670906867">
    <w:abstractNumId w:val="14"/>
  </w:num>
  <w:num w:numId="18" w16cid:durableId="138809629">
    <w:abstractNumId w:val="30"/>
  </w:num>
  <w:num w:numId="19" w16cid:durableId="1788161700">
    <w:abstractNumId w:val="31"/>
  </w:num>
  <w:num w:numId="20" w16cid:durableId="294603534">
    <w:abstractNumId w:val="41"/>
  </w:num>
  <w:num w:numId="21" w16cid:durableId="1510213907">
    <w:abstractNumId w:val="13"/>
  </w:num>
  <w:num w:numId="22" w16cid:durableId="1834836798">
    <w:abstractNumId w:val="34"/>
  </w:num>
  <w:num w:numId="23" w16cid:durableId="427509330">
    <w:abstractNumId w:val="15"/>
  </w:num>
  <w:num w:numId="24" w16cid:durableId="157352192">
    <w:abstractNumId w:val="21"/>
  </w:num>
  <w:num w:numId="25" w16cid:durableId="1034774465">
    <w:abstractNumId w:val="9"/>
  </w:num>
  <w:num w:numId="26" w16cid:durableId="1970084162">
    <w:abstractNumId w:val="3"/>
  </w:num>
  <w:num w:numId="27" w16cid:durableId="15347448">
    <w:abstractNumId w:val="22"/>
  </w:num>
  <w:num w:numId="28" w16cid:durableId="1041398002">
    <w:abstractNumId w:val="35"/>
  </w:num>
  <w:num w:numId="29" w16cid:durableId="1500997361">
    <w:abstractNumId w:val="17"/>
  </w:num>
  <w:num w:numId="30" w16cid:durableId="1993752235">
    <w:abstractNumId w:val="12"/>
  </w:num>
  <w:num w:numId="31" w16cid:durableId="2033259548">
    <w:abstractNumId w:val="10"/>
  </w:num>
  <w:num w:numId="32" w16cid:durableId="475609049">
    <w:abstractNumId w:val="26"/>
  </w:num>
  <w:num w:numId="33" w16cid:durableId="1921405354">
    <w:abstractNumId w:val="23"/>
  </w:num>
  <w:num w:numId="34" w16cid:durableId="482283994">
    <w:abstractNumId w:val="28"/>
  </w:num>
  <w:num w:numId="35" w16cid:durableId="818230259">
    <w:abstractNumId w:val="36"/>
  </w:num>
  <w:num w:numId="36" w16cid:durableId="1638142175">
    <w:abstractNumId w:val="33"/>
  </w:num>
  <w:num w:numId="37" w16cid:durableId="1240629183">
    <w:abstractNumId w:val="1"/>
  </w:num>
  <w:num w:numId="38" w16cid:durableId="1353651313">
    <w:abstractNumId w:val="8"/>
  </w:num>
  <w:num w:numId="39" w16cid:durableId="280232182">
    <w:abstractNumId w:val="39"/>
  </w:num>
  <w:num w:numId="40" w16cid:durableId="997658140">
    <w:abstractNumId w:val="16"/>
  </w:num>
  <w:num w:numId="41" w16cid:durableId="480469545">
    <w:abstractNumId w:val="7"/>
  </w:num>
  <w:num w:numId="42" w16cid:durableId="10694193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03B"/>
    <w:rsid w:val="000006E6"/>
    <w:rsid w:val="00001EE8"/>
    <w:rsid w:val="00002D18"/>
    <w:rsid w:val="00003936"/>
    <w:rsid w:val="0000454A"/>
    <w:rsid w:val="00006D56"/>
    <w:rsid w:val="0001087A"/>
    <w:rsid w:val="00015539"/>
    <w:rsid w:val="00015D13"/>
    <w:rsid w:val="0001764F"/>
    <w:rsid w:val="00020FF1"/>
    <w:rsid w:val="00022F49"/>
    <w:rsid w:val="00026E74"/>
    <w:rsid w:val="00027313"/>
    <w:rsid w:val="00027FB7"/>
    <w:rsid w:val="00032082"/>
    <w:rsid w:val="0003214F"/>
    <w:rsid w:val="000362CD"/>
    <w:rsid w:val="00036A95"/>
    <w:rsid w:val="00042E0E"/>
    <w:rsid w:val="0004370A"/>
    <w:rsid w:val="000441F4"/>
    <w:rsid w:val="0005077F"/>
    <w:rsid w:val="00052605"/>
    <w:rsid w:val="00060399"/>
    <w:rsid w:val="00063C3D"/>
    <w:rsid w:val="00065540"/>
    <w:rsid w:val="00066013"/>
    <w:rsid w:val="00072B42"/>
    <w:rsid w:val="00073152"/>
    <w:rsid w:val="000740EE"/>
    <w:rsid w:val="00080A6E"/>
    <w:rsid w:val="0008517A"/>
    <w:rsid w:val="000852AB"/>
    <w:rsid w:val="000865FC"/>
    <w:rsid w:val="000868C4"/>
    <w:rsid w:val="000878E5"/>
    <w:rsid w:val="0009306D"/>
    <w:rsid w:val="00093FA2"/>
    <w:rsid w:val="00094B66"/>
    <w:rsid w:val="00095266"/>
    <w:rsid w:val="00095525"/>
    <w:rsid w:val="000A2918"/>
    <w:rsid w:val="000A5D73"/>
    <w:rsid w:val="000B2FC3"/>
    <w:rsid w:val="000B324E"/>
    <w:rsid w:val="000B46C7"/>
    <w:rsid w:val="000B4E01"/>
    <w:rsid w:val="000B4E55"/>
    <w:rsid w:val="000B6B84"/>
    <w:rsid w:val="000B7CC2"/>
    <w:rsid w:val="000C2CBF"/>
    <w:rsid w:val="000C674D"/>
    <w:rsid w:val="000C76E2"/>
    <w:rsid w:val="000C7B14"/>
    <w:rsid w:val="000C7EA8"/>
    <w:rsid w:val="000D1FCC"/>
    <w:rsid w:val="000D36BE"/>
    <w:rsid w:val="000D4785"/>
    <w:rsid w:val="000D4CAF"/>
    <w:rsid w:val="000E0AD6"/>
    <w:rsid w:val="000E218C"/>
    <w:rsid w:val="000E2B77"/>
    <w:rsid w:val="000E2D8A"/>
    <w:rsid w:val="000E3207"/>
    <w:rsid w:val="000E47BF"/>
    <w:rsid w:val="000F08FE"/>
    <w:rsid w:val="000F300C"/>
    <w:rsid w:val="000F3143"/>
    <w:rsid w:val="000F3F1B"/>
    <w:rsid w:val="000F40DC"/>
    <w:rsid w:val="000F42B0"/>
    <w:rsid w:val="000F6861"/>
    <w:rsid w:val="00100346"/>
    <w:rsid w:val="00101B7D"/>
    <w:rsid w:val="00104EB4"/>
    <w:rsid w:val="0010635B"/>
    <w:rsid w:val="0011476C"/>
    <w:rsid w:val="00114980"/>
    <w:rsid w:val="0013022C"/>
    <w:rsid w:val="0013535B"/>
    <w:rsid w:val="001355CA"/>
    <w:rsid w:val="00136A07"/>
    <w:rsid w:val="00141FEB"/>
    <w:rsid w:val="0014692D"/>
    <w:rsid w:val="00150047"/>
    <w:rsid w:val="00153849"/>
    <w:rsid w:val="00164178"/>
    <w:rsid w:val="001652C5"/>
    <w:rsid w:val="00167191"/>
    <w:rsid w:val="001704B3"/>
    <w:rsid w:val="001708EE"/>
    <w:rsid w:val="001736E1"/>
    <w:rsid w:val="00175376"/>
    <w:rsid w:val="001754E0"/>
    <w:rsid w:val="0017616F"/>
    <w:rsid w:val="001769DA"/>
    <w:rsid w:val="00176D21"/>
    <w:rsid w:val="00177ED9"/>
    <w:rsid w:val="00180E20"/>
    <w:rsid w:val="001810DE"/>
    <w:rsid w:val="00184C55"/>
    <w:rsid w:val="0018768C"/>
    <w:rsid w:val="00192782"/>
    <w:rsid w:val="0019399F"/>
    <w:rsid w:val="00194D21"/>
    <w:rsid w:val="00194FEC"/>
    <w:rsid w:val="001A473A"/>
    <w:rsid w:val="001A569A"/>
    <w:rsid w:val="001B4538"/>
    <w:rsid w:val="001B4FF8"/>
    <w:rsid w:val="001B5528"/>
    <w:rsid w:val="001B723B"/>
    <w:rsid w:val="001C11BA"/>
    <w:rsid w:val="001C2539"/>
    <w:rsid w:val="001D0D41"/>
    <w:rsid w:val="001D0E3C"/>
    <w:rsid w:val="001D4039"/>
    <w:rsid w:val="001D52DD"/>
    <w:rsid w:val="001D59C4"/>
    <w:rsid w:val="001D63AF"/>
    <w:rsid w:val="001D6874"/>
    <w:rsid w:val="001E41DB"/>
    <w:rsid w:val="001E59B8"/>
    <w:rsid w:val="001E605F"/>
    <w:rsid w:val="001E724C"/>
    <w:rsid w:val="001F2F84"/>
    <w:rsid w:val="001F3431"/>
    <w:rsid w:val="001F7A9F"/>
    <w:rsid w:val="00201BBC"/>
    <w:rsid w:val="00202ACF"/>
    <w:rsid w:val="00206D30"/>
    <w:rsid w:val="00210102"/>
    <w:rsid w:val="002103AB"/>
    <w:rsid w:val="00211020"/>
    <w:rsid w:val="00211610"/>
    <w:rsid w:val="0021278C"/>
    <w:rsid w:val="0021398F"/>
    <w:rsid w:val="00220055"/>
    <w:rsid w:val="00222A42"/>
    <w:rsid w:val="00227D18"/>
    <w:rsid w:val="00230D6E"/>
    <w:rsid w:val="0023153D"/>
    <w:rsid w:val="00232B61"/>
    <w:rsid w:val="00234917"/>
    <w:rsid w:val="002411C4"/>
    <w:rsid w:val="002442B2"/>
    <w:rsid w:val="0024498F"/>
    <w:rsid w:val="00250F42"/>
    <w:rsid w:val="00251AFB"/>
    <w:rsid w:val="00256DB3"/>
    <w:rsid w:val="00257F51"/>
    <w:rsid w:val="00262B2C"/>
    <w:rsid w:val="00265BD3"/>
    <w:rsid w:val="00266AA1"/>
    <w:rsid w:val="002673C9"/>
    <w:rsid w:val="00277BA5"/>
    <w:rsid w:val="002812AC"/>
    <w:rsid w:val="00283ABA"/>
    <w:rsid w:val="00285EA4"/>
    <w:rsid w:val="0028671C"/>
    <w:rsid w:val="00287405"/>
    <w:rsid w:val="002907BF"/>
    <w:rsid w:val="002940D5"/>
    <w:rsid w:val="00294250"/>
    <w:rsid w:val="002951D2"/>
    <w:rsid w:val="002A155A"/>
    <w:rsid w:val="002A1E22"/>
    <w:rsid w:val="002A459F"/>
    <w:rsid w:val="002A5769"/>
    <w:rsid w:val="002A59AC"/>
    <w:rsid w:val="002B0D95"/>
    <w:rsid w:val="002B2482"/>
    <w:rsid w:val="002B2A88"/>
    <w:rsid w:val="002C0F54"/>
    <w:rsid w:val="002C3BD7"/>
    <w:rsid w:val="002C5109"/>
    <w:rsid w:val="002C5601"/>
    <w:rsid w:val="002C70C7"/>
    <w:rsid w:val="002C7689"/>
    <w:rsid w:val="002D05BB"/>
    <w:rsid w:val="002D30E0"/>
    <w:rsid w:val="002D36BA"/>
    <w:rsid w:val="002D4DEF"/>
    <w:rsid w:val="002D63DB"/>
    <w:rsid w:val="002E1528"/>
    <w:rsid w:val="002E1D19"/>
    <w:rsid w:val="002E39DC"/>
    <w:rsid w:val="002E792E"/>
    <w:rsid w:val="002E7BF7"/>
    <w:rsid w:val="002F1991"/>
    <w:rsid w:val="002F7157"/>
    <w:rsid w:val="003012EF"/>
    <w:rsid w:val="00310702"/>
    <w:rsid w:val="003109C5"/>
    <w:rsid w:val="00311498"/>
    <w:rsid w:val="003163AE"/>
    <w:rsid w:val="00316CCF"/>
    <w:rsid w:val="00316EF5"/>
    <w:rsid w:val="003216F3"/>
    <w:rsid w:val="00321D9D"/>
    <w:rsid w:val="00322930"/>
    <w:rsid w:val="003233FD"/>
    <w:rsid w:val="00325A0B"/>
    <w:rsid w:val="0032682E"/>
    <w:rsid w:val="0033188C"/>
    <w:rsid w:val="003335FA"/>
    <w:rsid w:val="0033658D"/>
    <w:rsid w:val="00336774"/>
    <w:rsid w:val="00340471"/>
    <w:rsid w:val="00342BC3"/>
    <w:rsid w:val="00344B99"/>
    <w:rsid w:val="00346092"/>
    <w:rsid w:val="0035072E"/>
    <w:rsid w:val="003508C2"/>
    <w:rsid w:val="00350DB6"/>
    <w:rsid w:val="003512E3"/>
    <w:rsid w:val="003520DC"/>
    <w:rsid w:val="00353309"/>
    <w:rsid w:val="00353F6E"/>
    <w:rsid w:val="0035787B"/>
    <w:rsid w:val="00361892"/>
    <w:rsid w:val="00361A5F"/>
    <w:rsid w:val="00362931"/>
    <w:rsid w:val="003655D1"/>
    <w:rsid w:val="00370634"/>
    <w:rsid w:val="00370637"/>
    <w:rsid w:val="003734CA"/>
    <w:rsid w:val="00374697"/>
    <w:rsid w:val="003847C4"/>
    <w:rsid w:val="00384E6E"/>
    <w:rsid w:val="00385213"/>
    <w:rsid w:val="00387CB8"/>
    <w:rsid w:val="003906E1"/>
    <w:rsid w:val="00394A2D"/>
    <w:rsid w:val="003950B1"/>
    <w:rsid w:val="003A023D"/>
    <w:rsid w:val="003A1868"/>
    <w:rsid w:val="003A1A25"/>
    <w:rsid w:val="003A251A"/>
    <w:rsid w:val="003A3766"/>
    <w:rsid w:val="003A4F0E"/>
    <w:rsid w:val="003B0C94"/>
    <w:rsid w:val="003B5CB4"/>
    <w:rsid w:val="003B6BB5"/>
    <w:rsid w:val="003B7992"/>
    <w:rsid w:val="003C33DA"/>
    <w:rsid w:val="003C393E"/>
    <w:rsid w:val="003C465E"/>
    <w:rsid w:val="003C4A41"/>
    <w:rsid w:val="003C64DF"/>
    <w:rsid w:val="003D2286"/>
    <w:rsid w:val="003D4898"/>
    <w:rsid w:val="003D5117"/>
    <w:rsid w:val="003D5FC1"/>
    <w:rsid w:val="003D7C72"/>
    <w:rsid w:val="003E11CF"/>
    <w:rsid w:val="003E428D"/>
    <w:rsid w:val="003E4C3A"/>
    <w:rsid w:val="003F2F4D"/>
    <w:rsid w:val="003F53DE"/>
    <w:rsid w:val="003F6D28"/>
    <w:rsid w:val="003F74C7"/>
    <w:rsid w:val="00400C12"/>
    <w:rsid w:val="00401154"/>
    <w:rsid w:val="00403FBE"/>
    <w:rsid w:val="0041031F"/>
    <w:rsid w:val="004113D8"/>
    <w:rsid w:val="00411779"/>
    <w:rsid w:val="00412243"/>
    <w:rsid w:val="004123EF"/>
    <w:rsid w:val="004124FD"/>
    <w:rsid w:val="0041412A"/>
    <w:rsid w:val="0041669D"/>
    <w:rsid w:val="00416FCE"/>
    <w:rsid w:val="00420525"/>
    <w:rsid w:val="00422BDC"/>
    <w:rsid w:val="00423B30"/>
    <w:rsid w:val="0042647F"/>
    <w:rsid w:val="00427A12"/>
    <w:rsid w:val="00427C5D"/>
    <w:rsid w:val="004306E5"/>
    <w:rsid w:val="0043119D"/>
    <w:rsid w:val="0043148D"/>
    <w:rsid w:val="00431635"/>
    <w:rsid w:val="004320F8"/>
    <w:rsid w:val="004320F9"/>
    <w:rsid w:val="00432AE6"/>
    <w:rsid w:val="00432FC8"/>
    <w:rsid w:val="00434748"/>
    <w:rsid w:val="00435609"/>
    <w:rsid w:val="0043631E"/>
    <w:rsid w:val="004376F3"/>
    <w:rsid w:val="00441B70"/>
    <w:rsid w:val="00443588"/>
    <w:rsid w:val="00445234"/>
    <w:rsid w:val="00451F89"/>
    <w:rsid w:val="004526EF"/>
    <w:rsid w:val="00453756"/>
    <w:rsid w:val="00453902"/>
    <w:rsid w:val="00454F35"/>
    <w:rsid w:val="00457FEC"/>
    <w:rsid w:val="00457FF6"/>
    <w:rsid w:val="0046036B"/>
    <w:rsid w:val="00464A38"/>
    <w:rsid w:val="0046560E"/>
    <w:rsid w:val="00466151"/>
    <w:rsid w:val="00466500"/>
    <w:rsid w:val="00472DF3"/>
    <w:rsid w:val="004738FD"/>
    <w:rsid w:val="00473A6F"/>
    <w:rsid w:val="00473C17"/>
    <w:rsid w:val="004752ED"/>
    <w:rsid w:val="004762BD"/>
    <w:rsid w:val="00477E77"/>
    <w:rsid w:val="00482001"/>
    <w:rsid w:val="0048271C"/>
    <w:rsid w:val="00485D06"/>
    <w:rsid w:val="0048637E"/>
    <w:rsid w:val="00486E22"/>
    <w:rsid w:val="00487256"/>
    <w:rsid w:val="0049522D"/>
    <w:rsid w:val="0049574C"/>
    <w:rsid w:val="004960D9"/>
    <w:rsid w:val="0049627B"/>
    <w:rsid w:val="0049691A"/>
    <w:rsid w:val="00497262"/>
    <w:rsid w:val="00497750"/>
    <w:rsid w:val="004A01BF"/>
    <w:rsid w:val="004A0700"/>
    <w:rsid w:val="004A0936"/>
    <w:rsid w:val="004A2491"/>
    <w:rsid w:val="004A44A1"/>
    <w:rsid w:val="004A4BE2"/>
    <w:rsid w:val="004A4C4A"/>
    <w:rsid w:val="004A6ADD"/>
    <w:rsid w:val="004B6A1D"/>
    <w:rsid w:val="004B7090"/>
    <w:rsid w:val="004C0C0F"/>
    <w:rsid w:val="004C5303"/>
    <w:rsid w:val="004C7F95"/>
    <w:rsid w:val="004D1466"/>
    <w:rsid w:val="004D2DC4"/>
    <w:rsid w:val="004D31F9"/>
    <w:rsid w:val="004D56A2"/>
    <w:rsid w:val="004D661F"/>
    <w:rsid w:val="004D6B13"/>
    <w:rsid w:val="004D7C07"/>
    <w:rsid w:val="004E0035"/>
    <w:rsid w:val="004E1BD3"/>
    <w:rsid w:val="004E1C67"/>
    <w:rsid w:val="004E59C3"/>
    <w:rsid w:val="004E798A"/>
    <w:rsid w:val="004F2DF1"/>
    <w:rsid w:val="004F47CC"/>
    <w:rsid w:val="004F4C85"/>
    <w:rsid w:val="004F6A91"/>
    <w:rsid w:val="005001B8"/>
    <w:rsid w:val="005003E5"/>
    <w:rsid w:val="00502530"/>
    <w:rsid w:val="00503080"/>
    <w:rsid w:val="00504460"/>
    <w:rsid w:val="00504810"/>
    <w:rsid w:val="00504AD4"/>
    <w:rsid w:val="00505AE8"/>
    <w:rsid w:val="00506EBD"/>
    <w:rsid w:val="0051072A"/>
    <w:rsid w:val="00511373"/>
    <w:rsid w:val="00516645"/>
    <w:rsid w:val="00523B81"/>
    <w:rsid w:val="00525203"/>
    <w:rsid w:val="00525327"/>
    <w:rsid w:val="00526324"/>
    <w:rsid w:val="00526923"/>
    <w:rsid w:val="00526AD1"/>
    <w:rsid w:val="00531782"/>
    <w:rsid w:val="00532455"/>
    <w:rsid w:val="005340AC"/>
    <w:rsid w:val="005350A1"/>
    <w:rsid w:val="00536878"/>
    <w:rsid w:val="0054115E"/>
    <w:rsid w:val="00541975"/>
    <w:rsid w:val="00542313"/>
    <w:rsid w:val="00543AE2"/>
    <w:rsid w:val="00544981"/>
    <w:rsid w:val="00544B37"/>
    <w:rsid w:val="005453D8"/>
    <w:rsid w:val="005455EE"/>
    <w:rsid w:val="00547DA4"/>
    <w:rsid w:val="00550103"/>
    <w:rsid w:val="005509CC"/>
    <w:rsid w:val="005518C7"/>
    <w:rsid w:val="005519EA"/>
    <w:rsid w:val="00551D5A"/>
    <w:rsid w:val="00554CAB"/>
    <w:rsid w:val="00555A19"/>
    <w:rsid w:val="00560D6C"/>
    <w:rsid w:val="005623B2"/>
    <w:rsid w:val="005626C0"/>
    <w:rsid w:val="005627F5"/>
    <w:rsid w:val="00562B39"/>
    <w:rsid w:val="00566193"/>
    <w:rsid w:val="005665AC"/>
    <w:rsid w:val="00572056"/>
    <w:rsid w:val="00574F6A"/>
    <w:rsid w:val="00577EAD"/>
    <w:rsid w:val="005807AD"/>
    <w:rsid w:val="00582584"/>
    <w:rsid w:val="005900F3"/>
    <w:rsid w:val="005965AE"/>
    <w:rsid w:val="00597F1C"/>
    <w:rsid w:val="005A2461"/>
    <w:rsid w:val="005A2862"/>
    <w:rsid w:val="005A5577"/>
    <w:rsid w:val="005A690E"/>
    <w:rsid w:val="005A7DBE"/>
    <w:rsid w:val="005B41CE"/>
    <w:rsid w:val="005B5356"/>
    <w:rsid w:val="005B75EA"/>
    <w:rsid w:val="005C0B27"/>
    <w:rsid w:val="005C1B83"/>
    <w:rsid w:val="005C47A1"/>
    <w:rsid w:val="005C5D2C"/>
    <w:rsid w:val="005D005D"/>
    <w:rsid w:val="005D16D5"/>
    <w:rsid w:val="005D1779"/>
    <w:rsid w:val="005D3C98"/>
    <w:rsid w:val="005D491F"/>
    <w:rsid w:val="005D50C6"/>
    <w:rsid w:val="005D5A8B"/>
    <w:rsid w:val="005D5CFA"/>
    <w:rsid w:val="005D6B8D"/>
    <w:rsid w:val="005E14D4"/>
    <w:rsid w:val="005E27FF"/>
    <w:rsid w:val="005E2969"/>
    <w:rsid w:val="005E2C23"/>
    <w:rsid w:val="005E3FB6"/>
    <w:rsid w:val="005E6717"/>
    <w:rsid w:val="005E790A"/>
    <w:rsid w:val="005F0229"/>
    <w:rsid w:val="005F0C68"/>
    <w:rsid w:val="005F0C82"/>
    <w:rsid w:val="005F265F"/>
    <w:rsid w:val="005F54E1"/>
    <w:rsid w:val="005F6D2A"/>
    <w:rsid w:val="005F7553"/>
    <w:rsid w:val="005F778E"/>
    <w:rsid w:val="0060062D"/>
    <w:rsid w:val="006011DA"/>
    <w:rsid w:val="00602A97"/>
    <w:rsid w:val="00606A1A"/>
    <w:rsid w:val="00611B59"/>
    <w:rsid w:val="00611DF9"/>
    <w:rsid w:val="0061279D"/>
    <w:rsid w:val="00617CC8"/>
    <w:rsid w:val="00621308"/>
    <w:rsid w:val="00623986"/>
    <w:rsid w:val="0062414E"/>
    <w:rsid w:val="006250A6"/>
    <w:rsid w:val="00625884"/>
    <w:rsid w:val="006312CE"/>
    <w:rsid w:val="00631FF2"/>
    <w:rsid w:val="006333DB"/>
    <w:rsid w:val="00634E11"/>
    <w:rsid w:val="00637F46"/>
    <w:rsid w:val="00640F4F"/>
    <w:rsid w:val="006544CF"/>
    <w:rsid w:val="00656266"/>
    <w:rsid w:val="00660806"/>
    <w:rsid w:val="0066296A"/>
    <w:rsid w:val="0066466C"/>
    <w:rsid w:val="006655BE"/>
    <w:rsid w:val="00666283"/>
    <w:rsid w:val="00666E7F"/>
    <w:rsid w:val="00680C18"/>
    <w:rsid w:val="006820C6"/>
    <w:rsid w:val="00682A44"/>
    <w:rsid w:val="006848E6"/>
    <w:rsid w:val="00690029"/>
    <w:rsid w:val="00691908"/>
    <w:rsid w:val="00692C5A"/>
    <w:rsid w:val="00692EB8"/>
    <w:rsid w:val="00693E38"/>
    <w:rsid w:val="0069468B"/>
    <w:rsid w:val="00695031"/>
    <w:rsid w:val="00696F0C"/>
    <w:rsid w:val="006973BD"/>
    <w:rsid w:val="00697E4A"/>
    <w:rsid w:val="006A2B1C"/>
    <w:rsid w:val="006A2C89"/>
    <w:rsid w:val="006A56EF"/>
    <w:rsid w:val="006A5C60"/>
    <w:rsid w:val="006B070D"/>
    <w:rsid w:val="006B0EA7"/>
    <w:rsid w:val="006B10F7"/>
    <w:rsid w:val="006B36B9"/>
    <w:rsid w:val="006B4194"/>
    <w:rsid w:val="006B4B90"/>
    <w:rsid w:val="006B54CC"/>
    <w:rsid w:val="006B5BF0"/>
    <w:rsid w:val="006B5BF6"/>
    <w:rsid w:val="006C23F3"/>
    <w:rsid w:val="006C3A48"/>
    <w:rsid w:val="006C4981"/>
    <w:rsid w:val="006C6DCA"/>
    <w:rsid w:val="006C7307"/>
    <w:rsid w:val="006D136B"/>
    <w:rsid w:val="006D1F6F"/>
    <w:rsid w:val="006E01FB"/>
    <w:rsid w:val="006E436B"/>
    <w:rsid w:val="006E7407"/>
    <w:rsid w:val="006F27F9"/>
    <w:rsid w:val="006F3501"/>
    <w:rsid w:val="006F412E"/>
    <w:rsid w:val="006F5BA3"/>
    <w:rsid w:val="006F63D4"/>
    <w:rsid w:val="006F6535"/>
    <w:rsid w:val="006F6611"/>
    <w:rsid w:val="006F6762"/>
    <w:rsid w:val="0070371C"/>
    <w:rsid w:val="00703B68"/>
    <w:rsid w:val="007132AB"/>
    <w:rsid w:val="007135A7"/>
    <w:rsid w:val="0071623B"/>
    <w:rsid w:val="007169E3"/>
    <w:rsid w:val="00720545"/>
    <w:rsid w:val="00722288"/>
    <w:rsid w:val="00723DD4"/>
    <w:rsid w:val="00724E99"/>
    <w:rsid w:val="007268D5"/>
    <w:rsid w:val="007268D6"/>
    <w:rsid w:val="00731FBC"/>
    <w:rsid w:val="007325E2"/>
    <w:rsid w:val="007351E3"/>
    <w:rsid w:val="00736B98"/>
    <w:rsid w:val="00745030"/>
    <w:rsid w:val="007452EC"/>
    <w:rsid w:val="007463A6"/>
    <w:rsid w:val="0075036E"/>
    <w:rsid w:val="00750933"/>
    <w:rsid w:val="00755DE7"/>
    <w:rsid w:val="00756B2D"/>
    <w:rsid w:val="007572DB"/>
    <w:rsid w:val="00757BA3"/>
    <w:rsid w:val="007646BE"/>
    <w:rsid w:val="0077240B"/>
    <w:rsid w:val="00773FE7"/>
    <w:rsid w:val="00774C4D"/>
    <w:rsid w:val="00775DD4"/>
    <w:rsid w:val="007767E2"/>
    <w:rsid w:val="00786834"/>
    <w:rsid w:val="007868E3"/>
    <w:rsid w:val="00786D90"/>
    <w:rsid w:val="00787B1D"/>
    <w:rsid w:val="0079003F"/>
    <w:rsid w:val="007901FB"/>
    <w:rsid w:val="00790676"/>
    <w:rsid w:val="00792DE9"/>
    <w:rsid w:val="0079741E"/>
    <w:rsid w:val="007A2089"/>
    <w:rsid w:val="007A45D8"/>
    <w:rsid w:val="007A772A"/>
    <w:rsid w:val="007A7AC5"/>
    <w:rsid w:val="007B467D"/>
    <w:rsid w:val="007B5062"/>
    <w:rsid w:val="007C12A3"/>
    <w:rsid w:val="007D1290"/>
    <w:rsid w:val="007D16B1"/>
    <w:rsid w:val="007D1B19"/>
    <w:rsid w:val="007D79E0"/>
    <w:rsid w:val="007E02F0"/>
    <w:rsid w:val="007E2790"/>
    <w:rsid w:val="007E39CC"/>
    <w:rsid w:val="007F1859"/>
    <w:rsid w:val="007F4EAA"/>
    <w:rsid w:val="007F75C4"/>
    <w:rsid w:val="007F7861"/>
    <w:rsid w:val="00803670"/>
    <w:rsid w:val="008054AF"/>
    <w:rsid w:val="00806D70"/>
    <w:rsid w:val="00812BC8"/>
    <w:rsid w:val="008136F9"/>
    <w:rsid w:val="008150A0"/>
    <w:rsid w:val="0081548F"/>
    <w:rsid w:val="00821455"/>
    <w:rsid w:val="00822E28"/>
    <w:rsid w:val="00823659"/>
    <w:rsid w:val="0082783D"/>
    <w:rsid w:val="008313E4"/>
    <w:rsid w:val="00832110"/>
    <w:rsid w:val="00833957"/>
    <w:rsid w:val="00833EEE"/>
    <w:rsid w:val="00834A1F"/>
    <w:rsid w:val="00840F25"/>
    <w:rsid w:val="00845FD1"/>
    <w:rsid w:val="00851451"/>
    <w:rsid w:val="00851721"/>
    <w:rsid w:val="00851CF5"/>
    <w:rsid w:val="00853274"/>
    <w:rsid w:val="00855BDE"/>
    <w:rsid w:val="00856B5E"/>
    <w:rsid w:val="008571CA"/>
    <w:rsid w:val="00861CB8"/>
    <w:rsid w:val="00861D74"/>
    <w:rsid w:val="00861E79"/>
    <w:rsid w:val="0086278C"/>
    <w:rsid w:val="00862B49"/>
    <w:rsid w:val="008639A1"/>
    <w:rsid w:val="008667EF"/>
    <w:rsid w:val="00866B95"/>
    <w:rsid w:val="00867864"/>
    <w:rsid w:val="00867FEE"/>
    <w:rsid w:val="008713BA"/>
    <w:rsid w:val="008717A0"/>
    <w:rsid w:val="00871E37"/>
    <w:rsid w:val="00874B1E"/>
    <w:rsid w:val="00874DDC"/>
    <w:rsid w:val="0087554B"/>
    <w:rsid w:val="0087633C"/>
    <w:rsid w:val="00876855"/>
    <w:rsid w:val="00880E52"/>
    <w:rsid w:val="0088103C"/>
    <w:rsid w:val="00882CD7"/>
    <w:rsid w:val="008851E8"/>
    <w:rsid w:val="00887934"/>
    <w:rsid w:val="00887BB6"/>
    <w:rsid w:val="008903FD"/>
    <w:rsid w:val="00892FD7"/>
    <w:rsid w:val="00895905"/>
    <w:rsid w:val="008A377D"/>
    <w:rsid w:val="008B06D9"/>
    <w:rsid w:val="008B0DD2"/>
    <w:rsid w:val="008B3614"/>
    <w:rsid w:val="008B4740"/>
    <w:rsid w:val="008B4B55"/>
    <w:rsid w:val="008B520D"/>
    <w:rsid w:val="008C0679"/>
    <w:rsid w:val="008C2993"/>
    <w:rsid w:val="008C3F21"/>
    <w:rsid w:val="008C53B9"/>
    <w:rsid w:val="008C5411"/>
    <w:rsid w:val="008C54DD"/>
    <w:rsid w:val="008C56DF"/>
    <w:rsid w:val="008D2CBB"/>
    <w:rsid w:val="008E014A"/>
    <w:rsid w:val="008E02BD"/>
    <w:rsid w:val="008E0F7B"/>
    <w:rsid w:val="008E153E"/>
    <w:rsid w:val="008E255D"/>
    <w:rsid w:val="008E3E73"/>
    <w:rsid w:val="008E49B7"/>
    <w:rsid w:val="008E70AF"/>
    <w:rsid w:val="008E76BB"/>
    <w:rsid w:val="008F3C54"/>
    <w:rsid w:val="008F4ED5"/>
    <w:rsid w:val="008F6D66"/>
    <w:rsid w:val="008F7DE3"/>
    <w:rsid w:val="008F7FEB"/>
    <w:rsid w:val="009004F5"/>
    <w:rsid w:val="009038D3"/>
    <w:rsid w:val="00903E8C"/>
    <w:rsid w:val="0091503F"/>
    <w:rsid w:val="00915153"/>
    <w:rsid w:val="00916969"/>
    <w:rsid w:val="009176ED"/>
    <w:rsid w:val="009200EB"/>
    <w:rsid w:val="0092106B"/>
    <w:rsid w:val="00923ECF"/>
    <w:rsid w:val="00924413"/>
    <w:rsid w:val="00924FF4"/>
    <w:rsid w:val="00925CF4"/>
    <w:rsid w:val="009267FC"/>
    <w:rsid w:val="00930107"/>
    <w:rsid w:val="00933784"/>
    <w:rsid w:val="009348C2"/>
    <w:rsid w:val="00935BBD"/>
    <w:rsid w:val="0093682D"/>
    <w:rsid w:val="00942ED5"/>
    <w:rsid w:val="0094381B"/>
    <w:rsid w:val="0094509B"/>
    <w:rsid w:val="0094749B"/>
    <w:rsid w:val="0095143A"/>
    <w:rsid w:val="00954F06"/>
    <w:rsid w:val="00956D09"/>
    <w:rsid w:val="009574C2"/>
    <w:rsid w:val="00963CC9"/>
    <w:rsid w:val="009672C5"/>
    <w:rsid w:val="0097127C"/>
    <w:rsid w:val="00973FBA"/>
    <w:rsid w:val="009751A2"/>
    <w:rsid w:val="009762B5"/>
    <w:rsid w:val="009769D6"/>
    <w:rsid w:val="0098469D"/>
    <w:rsid w:val="00990AD0"/>
    <w:rsid w:val="00991B4F"/>
    <w:rsid w:val="009924E8"/>
    <w:rsid w:val="0099579F"/>
    <w:rsid w:val="009962DB"/>
    <w:rsid w:val="009971F6"/>
    <w:rsid w:val="009A2306"/>
    <w:rsid w:val="009A2B36"/>
    <w:rsid w:val="009A6B9C"/>
    <w:rsid w:val="009A7832"/>
    <w:rsid w:val="009B03CE"/>
    <w:rsid w:val="009B39DB"/>
    <w:rsid w:val="009B3BE3"/>
    <w:rsid w:val="009B3C74"/>
    <w:rsid w:val="009B548A"/>
    <w:rsid w:val="009B68DE"/>
    <w:rsid w:val="009C3283"/>
    <w:rsid w:val="009C6BFE"/>
    <w:rsid w:val="009D2753"/>
    <w:rsid w:val="009D4B30"/>
    <w:rsid w:val="009D5340"/>
    <w:rsid w:val="009D57EA"/>
    <w:rsid w:val="009D58F0"/>
    <w:rsid w:val="009D6EA7"/>
    <w:rsid w:val="009D7700"/>
    <w:rsid w:val="009D77A0"/>
    <w:rsid w:val="009E18C9"/>
    <w:rsid w:val="009E2BF5"/>
    <w:rsid w:val="009E4861"/>
    <w:rsid w:val="009E5476"/>
    <w:rsid w:val="009E6F12"/>
    <w:rsid w:val="009E729E"/>
    <w:rsid w:val="009E7A4F"/>
    <w:rsid w:val="009E7BD2"/>
    <w:rsid w:val="009F1908"/>
    <w:rsid w:val="009F2DA0"/>
    <w:rsid w:val="009F3A01"/>
    <w:rsid w:val="009F3B8D"/>
    <w:rsid w:val="009F43B7"/>
    <w:rsid w:val="009F585F"/>
    <w:rsid w:val="009F728A"/>
    <w:rsid w:val="009F75D2"/>
    <w:rsid w:val="00A00F44"/>
    <w:rsid w:val="00A00F50"/>
    <w:rsid w:val="00A014AC"/>
    <w:rsid w:val="00A03233"/>
    <w:rsid w:val="00A04D0A"/>
    <w:rsid w:val="00A07C10"/>
    <w:rsid w:val="00A10C52"/>
    <w:rsid w:val="00A14983"/>
    <w:rsid w:val="00A17334"/>
    <w:rsid w:val="00A21D6F"/>
    <w:rsid w:val="00A22D25"/>
    <w:rsid w:val="00A25F20"/>
    <w:rsid w:val="00A266D8"/>
    <w:rsid w:val="00A272A7"/>
    <w:rsid w:val="00A33223"/>
    <w:rsid w:val="00A34AE1"/>
    <w:rsid w:val="00A37D94"/>
    <w:rsid w:val="00A551C1"/>
    <w:rsid w:val="00A62E62"/>
    <w:rsid w:val="00A677E7"/>
    <w:rsid w:val="00A67E68"/>
    <w:rsid w:val="00A71D31"/>
    <w:rsid w:val="00A812C3"/>
    <w:rsid w:val="00A840E4"/>
    <w:rsid w:val="00A85763"/>
    <w:rsid w:val="00A91962"/>
    <w:rsid w:val="00A97AF2"/>
    <w:rsid w:val="00AA1AD8"/>
    <w:rsid w:val="00AA43D5"/>
    <w:rsid w:val="00AA4C76"/>
    <w:rsid w:val="00AA54ED"/>
    <w:rsid w:val="00AA6B24"/>
    <w:rsid w:val="00AA6BB1"/>
    <w:rsid w:val="00AB2781"/>
    <w:rsid w:val="00AB3C07"/>
    <w:rsid w:val="00AC010C"/>
    <w:rsid w:val="00AC424B"/>
    <w:rsid w:val="00AC65DB"/>
    <w:rsid w:val="00AD00F9"/>
    <w:rsid w:val="00AD2B03"/>
    <w:rsid w:val="00AD2DAA"/>
    <w:rsid w:val="00AD51DC"/>
    <w:rsid w:val="00AD53B4"/>
    <w:rsid w:val="00AD6D65"/>
    <w:rsid w:val="00AE1194"/>
    <w:rsid w:val="00AE365C"/>
    <w:rsid w:val="00AE45AD"/>
    <w:rsid w:val="00AF0F74"/>
    <w:rsid w:val="00AF2931"/>
    <w:rsid w:val="00AF4C66"/>
    <w:rsid w:val="00AF62C9"/>
    <w:rsid w:val="00AF7506"/>
    <w:rsid w:val="00B0058E"/>
    <w:rsid w:val="00B03A4E"/>
    <w:rsid w:val="00B13A25"/>
    <w:rsid w:val="00B14615"/>
    <w:rsid w:val="00B17003"/>
    <w:rsid w:val="00B21578"/>
    <w:rsid w:val="00B245FF"/>
    <w:rsid w:val="00B255FA"/>
    <w:rsid w:val="00B26488"/>
    <w:rsid w:val="00B3071D"/>
    <w:rsid w:val="00B31600"/>
    <w:rsid w:val="00B3232C"/>
    <w:rsid w:val="00B333BF"/>
    <w:rsid w:val="00B33FE5"/>
    <w:rsid w:val="00B3415F"/>
    <w:rsid w:val="00B36BC2"/>
    <w:rsid w:val="00B370E5"/>
    <w:rsid w:val="00B406DD"/>
    <w:rsid w:val="00B4615E"/>
    <w:rsid w:val="00B46217"/>
    <w:rsid w:val="00B50C2E"/>
    <w:rsid w:val="00B52682"/>
    <w:rsid w:val="00B53C13"/>
    <w:rsid w:val="00B55435"/>
    <w:rsid w:val="00B57333"/>
    <w:rsid w:val="00B626CC"/>
    <w:rsid w:val="00B627D7"/>
    <w:rsid w:val="00B62D9A"/>
    <w:rsid w:val="00B65435"/>
    <w:rsid w:val="00B711E7"/>
    <w:rsid w:val="00B73681"/>
    <w:rsid w:val="00B7372B"/>
    <w:rsid w:val="00B7522F"/>
    <w:rsid w:val="00B80808"/>
    <w:rsid w:val="00B81824"/>
    <w:rsid w:val="00B8593C"/>
    <w:rsid w:val="00B86F65"/>
    <w:rsid w:val="00B877A0"/>
    <w:rsid w:val="00B91698"/>
    <w:rsid w:val="00B97452"/>
    <w:rsid w:val="00BA02CF"/>
    <w:rsid w:val="00BA1C4E"/>
    <w:rsid w:val="00BA1E7A"/>
    <w:rsid w:val="00BA2DA8"/>
    <w:rsid w:val="00BA4929"/>
    <w:rsid w:val="00BA7418"/>
    <w:rsid w:val="00BB0246"/>
    <w:rsid w:val="00BB09E3"/>
    <w:rsid w:val="00BB11DD"/>
    <w:rsid w:val="00BB35BD"/>
    <w:rsid w:val="00BC02E1"/>
    <w:rsid w:val="00BC0446"/>
    <w:rsid w:val="00BC14AF"/>
    <w:rsid w:val="00BC2B48"/>
    <w:rsid w:val="00BC3E3C"/>
    <w:rsid w:val="00BD1383"/>
    <w:rsid w:val="00BD257F"/>
    <w:rsid w:val="00BD7126"/>
    <w:rsid w:val="00BD7ABB"/>
    <w:rsid w:val="00BD7F7F"/>
    <w:rsid w:val="00BE1B07"/>
    <w:rsid w:val="00BE28BA"/>
    <w:rsid w:val="00BE2940"/>
    <w:rsid w:val="00BE3C42"/>
    <w:rsid w:val="00BE76CE"/>
    <w:rsid w:val="00BF00FE"/>
    <w:rsid w:val="00BF05E1"/>
    <w:rsid w:val="00BF3389"/>
    <w:rsid w:val="00BF58CC"/>
    <w:rsid w:val="00C00E8D"/>
    <w:rsid w:val="00C01044"/>
    <w:rsid w:val="00C03429"/>
    <w:rsid w:val="00C03728"/>
    <w:rsid w:val="00C0609C"/>
    <w:rsid w:val="00C061E8"/>
    <w:rsid w:val="00C066C4"/>
    <w:rsid w:val="00C11453"/>
    <w:rsid w:val="00C11E0C"/>
    <w:rsid w:val="00C11FAB"/>
    <w:rsid w:val="00C13F84"/>
    <w:rsid w:val="00C159F3"/>
    <w:rsid w:val="00C163A7"/>
    <w:rsid w:val="00C211D6"/>
    <w:rsid w:val="00C21872"/>
    <w:rsid w:val="00C2404A"/>
    <w:rsid w:val="00C241D1"/>
    <w:rsid w:val="00C2619E"/>
    <w:rsid w:val="00C31BDD"/>
    <w:rsid w:val="00C33623"/>
    <w:rsid w:val="00C33B4E"/>
    <w:rsid w:val="00C34249"/>
    <w:rsid w:val="00C34316"/>
    <w:rsid w:val="00C35404"/>
    <w:rsid w:val="00C4391E"/>
    <w:rsid w:val="00C44836"/>
    <w:rsid w:val="00C4708C"/>
    <w:rsid w:val="00C47DAE"/>
    <w:rsid w:val="00C510B0"/>
    <w:rsid w:val="00C5152E"/>
    <w:rsid w:val="00C55C3B"/>
    <w:rsid w:val="00C57271"/>
    <w:rsid w:val="00C574F6"/>
    <w:rsid w:val="00C57909"/>
    <w:rsid w:val="00C617D0"/>
    <w:rsid w:val="00C65731"/>
    <w:rsid w:val="00C6583C"/>
    <w:rsid w:val="00C65EE0"/>
    <w:rsid w:val="00C67FD9"/>
    <w:rsid w:val="00C7012E"/>
    <w:rsid w:val="00C72009"/>
    <w:rsid w:val="00C74697"/>
    <w:rsid w:val="00C762E2"/>
    <w:rsid w:val="00C77886"/>
    <w:rsid w:val="00C81A8C"/>
    <w:rsid w:val="00C82940"/>
    <w:rsid w:val="00C82980"/>
    <w:rsid w:val="00C841ED"/>
    <w:rsid w:val="00C870E7"/>
    <w:rsid w:val="00C91115"/>
    <w:rsid w:val="00C9127A"/>
    <w:rsid w:val="00C91401"/>
    <w:rsid w:val="00C9164C"/>
    <w:rsid w:val="00C921F7"/>
    <w:rsid w:val="00CA1ED6"/>
    <w:rsid w:val="00CB03F6"/>
    <w:rsid w:val="00CB09D7"/>
    <w:rsid w:val="00CB28A3"/>
    <w:rsid w:val="00CB340F"/>
    <w:rsid w:val="00CB4278"/>
    <w:rsid w:val="00CB4431"/>
    <w:rsid w:val="00CB60AA"/>
    <w:rsid w:val="00CB71FC"/>
    <w:rsid w:val="00CB7EC6"/>
    <w:rsid w:val="00CC0BF7"/>
    <w:rsid w:val="00CC34FB"/>
    <w:rsid w:val="00CC3751"/>
    <w:rsid w:val="00CC3D55"/>
    <w:rsid w:val="00CC461B"/>
    <w:rsid w:val="00CC6388"/>
    <w:rsid w:val="00CD2BD8"/>
    <w:rsid w:val="00CD4D46"/>
    <w:rsid w:val="00CD55CE"/>
    <w:rsid w:val="00CD5884"/>
    <w:rsid w:val="00CD6678"/>
    <w:rsid w:val="00CD68B5"/>
    <w:rsid w:val="00CD7D4E"/>
    <w:rsid w:val="00CE0457"/>
    <w:rsid w:val="00CE0D81"/>
    <w:rsid w:val="00CE7251"/>
    <w:rsid w:val="00CE75BE"/>
    <w:rsid w:val="00CF0F2B"/>
    <w:rsid w:val="00CF189F"/>
    <w:rsid w:val="00CF2A07"/>
    <w:rsid w:val="00CF33E8"/>
    <w:rsid w:val="00CF4BB7"/>
    <w:rsid w:val="00CF52DB"/>
    <w:rsid w:val="00CF666A"/>
    <w:rsid w:val="00CF698C"/>
    <w:rsid w:val="00CF7E69"/>
    <w:rsid w:val="00D01E7D"/>
    <w:rsid w:val="00D05823"/>
    <w:rsid w:val="00D05B52"/>
    <w:rsid w:val="00D12D7B"/>
    <w:rsid w:val="00D14993"/>
    <w:rsid w:val="00D15DE6"/>
    <w:rsid w:val="00D17859"/>
    <w:rsid w:val="00D2647C"/>
    <w:rsid w:val="00D30520"/>
    <w:rsid w:val="00D31EFE"/>
    <w:rsid w:val="00D33EA2"/>
    <w:rsid w:val="00D34AF5"/>
    <w:rsid w:val="00D35F98"/>
    <w:rsid w:val="00D373E0"/>
    <w:rsid w:val="00D375C3"/>
    <w:rsid w:val="00D42D95"/>
    <w:rsid w:val="00D444A8"/>
    <w:rsid w:val="00D4552A"/>
    <w:rsid w:val="00D4736A"/>
    <w:rsid w:val="00D54B98"/>
    <w:rsid w:val="00D55D6B"/>
    <w:rsid w:val="00D57365"/>
    <w:rsid w:val="00D614A4"/>
    <w:rsid w:val="00D6391B"/>
    <w:rsid w:val="00D63F86"/>
    <w:rsid w:val="00D65989"/>
    <w:rsid w:val="00D669E8"/>
    <w:rsid w:val="00D73715"/>
    <w:rsid w:val="00D73EA7"/>
    <w:rsid w:val="00D75C5D"/>
    <w:rsid w:val="00D76666"/>
    <w:rsid w:val="00D767A0"/>
    <w:rsid w:val="00D82595"/>
    <w:rsid w:val="00D82EC8"/>
    <w:rsid w:val="00D84F36"/>
    <w:rsid w:val="00D91A00"/>
    <w:rsid w:val="00D932C9"/>
    <w:rsid w:val="00D957D3"/>
    <w:rsid w:val="00D9590D"/>
    <w:rsid w:val="00D95915"/>
    <w:rsid w:val="00DA3C80"/>
    <w:rsid w:val="00DA5210"/>
    <w:rsid w:val="00DA62C6"/>
    <w:rsid w:val="00DA70B9"/>
    <w:rsid w:val="00DA7B9D"/>
    <w:rsid w:val="00DB0AAB"/>
    <w:rsid w:val="00DB2424"/>
    <w:rsid w:val="00DB351D"/>
    <w:rsid w:val="00DB4931"/>
    <w:rsid w:val="00DB745B"/>
    <w:rsid w:val="00DC1366"/>
    <w:rsid w:val="00DD0C26"/>
    <w:rsid w:val="00DD26FD"/>
    <w:rsid w:val="00DD5A1C"/>
    <w:rsid w:val="00DD5BAE"/>
    <w:rsid w:val="00DD603B"/>
    <w:rsid w:val="00DD79E8"/>
    <w:rsid w:val="00DE0011"/>
    <w:rsid w:val="00DE2AE4"/>
    <w:rsid w:val="00DF150A"/>
    <w:rsid w:val="00DF1BF2"/>
    <w:rsid w:val="00DF27C5"/>
    <w:rsid w:val="00DF2D1E"/>
    <w:rsid w:val="00DF435A"/>
    <w:rsid w:val="00DF5937"/>
    <w:rsid w:val="00DF6015"/>
    <w:rsid w:val="00DF616A"/>
    <w:rsid w:val="00DF72F6"/>
    <w:rsid w:val="00DF7404"/>
    <w:rsid w:val="00E00433"/>
    <w:rsid w:val="00E012D7"/>
    <w:rsid w:val="00E0253C"/>
    <w:rsid w:val="00E03717"/>
    <w:rsid w:val="00E0706B"/>
    <w:rsid w:val="00E117A1"/>
    <w:rsid w:val="00E11A45"/>
    <w:rsid w:val="00E1221A"/>
    <w:rsid w:val="00E12F1C"/>
    <w:rsid w:val="00E15A86"/>
    <w:rsid w:val="00E16155"/>
    <w:rsid w:val="00E230D4"/>
    <w:rsid w:val="00E24DC5"/>
    <w:rsid w:val="00E25ECE"/>
    <w:rsid w:val="00E27383"/>
    <w:rsid w:val="00E27EC0"/>
    <w:rsid w:val="00E346D5"/>
    <w:rsid w:val="00E34CAC"/>
    <w:rsid w:val="00E35C64"/>
    <w:rsid w:val="00E370B8"/>
    <w:rsid w:val="00E37B6F"/>
    <w:rsid w:val="00E41176"/>
    <w:rsid w:val="00E41F75"/>
    <w:rsid w:val="00E42104"/>
    <w:rsid w:val="00E44164"/>
    <w:rsid w:val="00E45C1C"/>
    <w:rsid w:val="00E46BAE"/>
    <w:rsid w:val="00E4771A"/>
    <w:rsid w:val="00E519FE"/>
    <w:rsid w:val="00E51B83"/>
    <w:rsid w:val="00E52549"/>
    <w:rsid w:val="00E52A49"/>
    <w:rsid w:val="00E54DCC"/>
    <w:rsid w:val="00E57FA3"/>
    <w:rsid w:val="00E6049B"/>
    <w:rsid w:val="00E61D2E"/>
    <w:rsid w:val="00E652FF"/>
    <w:rsid w:val="00E66089"/>
    <w:rsid w:val="00E702C3"/>
    <w:rsid w:val="00E70E5B"/>
    <w:rsid w:val="00E71408"/>
    <w:rsid w:val="00E71BD5"/>
    <w:rsid w:val="00E741E3"/>
    <w:rsid w:val="00E75706"/>
    <w:rsid w:val="00E81151"/>
    <w:rsid w:val="00E83ED9"/>
    <w:rsid w:val="00E86194"/>
    <w:rsid w:val="00E9157D"/>
    <w:rsid w:val="00E9271F"/>
    <w:rsid w:val="00E92A67"/>
    <w:rsid w:val="00E94C03"/>
    <w:rsid w:val="00E955E2"/>
    <w:rsid w:val="00E95C37"/>
    <w:rsid w:val="00EA0AE5"/>
    <w:rsid w:val="00EA1E8C"/>
    <w:rsid w:val="00EA1F56"/>
    <w:rsid w:val="00EA307A"/>
    <w:rsid w:val="00EA4508"/>
    <w:rsid w:val="00EA6068"/>
    <w:rsid w:val="00EA6277"/>
    <w:rsid w:val="00EA62EF"/>
    <w:rsid w:val="00EB0668"/>
    <w:rsid w:val="00EB0F31"/>
    <w:rsid w:val="00EB25AC"/>
    <w:rsid w:val="00EB2610"/>
    <w:rsid w:val="00EB2636"/>
    <w:rsid w:val="00EB3C9C"/>
    <w:rsid w:val="00EC05A8"/>
    <w:rsid w:val="00EC2A3E"/>
    <w:rsid w:val="00EC447F"/>
    <w:rsid w:val="00ED3A50"/>
    <w:rsid w:val="00ED501C"/>
    <w:rsid w:val="00ED7420"/>
    <w:rsid w:val="00EE3FC3"/>
    <w:rsid w:val="00EE6AC1"/>
    <w:rsid w:val="00EE6C41"/>
    <w:rsid w:val="00EF26C0"/>
    <w:rsid w:val="00EF28CE"/>
    <w:rsid w:val="00EF42B2"/>
    <w:rsid w:val="00EF4C67"/>
    <w:rsid w:val="00EF54CE"/>
    <w:rsid w:val="00EF71D5"/>
    <w:rsid w:val="00EF73EA"/>
    <w:rsid w:val="00EF76E3"/>
    <w:rsid w:val="00F02EC8"/>
    <w:rsid w:val="00F05506"/>
    <w:rsid w:val="00F07578"/>
    <w:rsid w:val="00F079C5"/>
    <w:rsid w:val="00F07F55"/>
    <w:rsid w:val="00F1377D"/>
    <w:rsid w:val="00F13BE2"/>
    <w:rsid w:val="00F13EC6"/>
    <w:rsid w:val="00F20689"/>
    <w:rsid w:val="00F21E96"/>
    <w:rsid w:val="00F271EF"/>
    <w:rsid w:val="00F3067C"/>
    <w:rsid w:val="00F3188E"/>
    <w:rsid w:val="00F32568"/>
    <w:rsid w:val="00F367C8"/>
    <w:rsid w:val="00F36B53"/>
    <w:rsid w:val="00F36F9E"/>
    <w:rsid w:val="00F3707B"/>
    <w:rsid w:val="00F375BE"/>
    <w:rsid w:val="00F40BCF"/>
    <w:rsid w:val="00F4386F"/>
    <w:rsid w:val="00F451C8"/>
    <w:rsid w:val="00F45D74"/>
    <w:rsid w:val="00F4661A"/>
    <w:rsid w:val="00F5081D"/>
    <w:rsid w:val="00F52473"/>
    <w:rsid w:val="00F535A2"/>
    <w:rsid w:val="00F62F44"/>
    <w:rsid w:val="00F6329C"/>
    <w:rsid w:val="00F63D60"/>
    <w:rsid w:val="00F646DB"/>
    <w:rsid w:val="00F67ADA"/>
    <w:rsid w:val="00F72B37"/>
    <w:rsid w:val="00F72D3F"/>
    <w:rsid w:val="00F73226"/>
    <w:rsid w:val="00F7422A"/>
    <w:rsid w:val="00F762E7"/>
    <w:rsid w:val="00F76E3C"/>
    <w:rsid w:val="00F77507"/>
    <w:rsid w:val="00F806EB"/>
    <w:rsid w:val="00F814DD"/>
    <w:rsid w:val="00F81CA5"/>
    <w:rsid w:val="00F8215D"/>
    <w:rsid w:val="00F83FD8"/>
    <w:rsid w:val="00F86E03"/>
    <w:rsid w:val="00F9158D"/>
    <w:rsid w:val="00F91AA5"/>
    <w:rsid w:val="00F91F49"/>
    <w:rsid w:val="00F971BB"/>
    <w:rsid w:val="00FA103C"/>
    <w:rsid w:val="00FA1699"/>
    <w:rsid w:val="00FA18C7"/>
    <w:rsid w:val="00FA3BAA"/>
    <w:rsid w:val="00FA6B98"/>
    <w:rsid w:val="00FB10CB"/>
    <w:rsid w:val="00FB3638"/>
    <w:rsid w:val="00FB4478"/>
    <w:rsid w:val="00FB7FA7"/>
    <w:rsid w:val="00FC23CB"/>
    <w:rsid w:val="00FC59F4"/>
    <w:rsid w:val="00FC6C69"/>
    <w:rsid w:val="00FC6F0A"/>
    <w:rsid w:val="00FC79B8"/>
    <w:rsid w:val="00FD122A"/>
    <w:rsid w:val="00FD1650"/>
    <w:rsid w:val="00FD6C54"/>
    <w:rsid w:val="00FD77CF"/>
    <w:rsid w:val="00FE51BC"/>
    <w:rsid w:val="00FF2E6C"/>
    <w:rsid w:val="00FF41B2"/>
    <w:rsid w:val="00FF4B2A"/>
    <w:rsid w:val="00FF63C0"/>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16A55"/>
  <w15:docId w15:val="{94DE6440-24D3-4B4B-B0D1-52391C542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14F"/>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jc w:val="both"/>
      <w:outlineLvl w:val="1"/>
    </w:pPr>
    <w:rPr>
      <w:rFonts w:ascii="Times New Roman" w:hAnsi="Times New Roman"/>
      <w:sz w:val="24"/>
    </w:rPr>
  </w:style>
  <w:style w:type="paragraph" w:styleId="Heading3">
    <w:name w:val="heading 3"/>
    <w:basedOn w:val="Normal"/>
    <w:next w:val="Normal"/>
    <w:qFormat/>
    <w:pPr>
      <w:keepNext/>
      <w:jc w:val="center"/>
      <w:outlineLvl w:val="2"/>
    </w:pPr>
    <w:rPr>
      <w:b/>
      <w:bCs/>
      <w:color w:val="FF0000"/>
    </w:rPr>
  </w:style>
  <w:style w:type="paragraph" w:styleId="Heading4">
    <w:name w:val="heading 4"/>
    <w:basedOn w:val="Normal"/>
    <w:next w:val="Normal"/>
    <w:qFormat/>
    <w:pPr>
      <w:keepNext/>
      <w:ind w:left="180"/>
      <w:jc w:val="both"/>
      <w:outlineLvl w:val="3"/>
    </w:pPr>
    <w:rPr>
      <w:b/>
      <w:sz w:val="16"/>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jc w:val="center"/>
      <w:outlineLvl w:val="5"/>
    </w:pPr>
    <w:rPr>
      <w:rFonts w:ascii="Times New Roman" w:hAnsi="Times New Roman"/>
      <w:sz w:val="24"/>
    </w:rPr>
  </w:style>
  <w:style w:type="paragraph" w:styleId="Heading7">
    <w:name w:val="heading 7"/>
    <w:basedOn w:val="Normal"/>
    <w:next w:val="Normal"/>
    <w:qFormat/>
    <w:pPr>
      <w:keepNext/>
      <w:ind w:left="2880" w:hanging="2880"/>
      <w:jc w:val="both"/>
      <w:outlineLvl w:val="6"/>
    </w:pPr>
    <w:rPr>
      <w:rFonts w:ascii="Times New Roman" w:hAnsi="Times New Roman"/>
      <w:sz w:val="24"/>
    </w:rPr>
  </w:style>
  <w:style w:type="paragraph" w:styleId="Heading8">
    <w:name w:val="heading 8"/>
    <w:basedOn w:val="Normal"/>
    <w:next w:val="Normal"/>
    <w:qFormat/>
    <w:pPr>
      <w:keepNext/>
      <w:ind w:left="2880" w:hanging="2880"/>
      <w:jc w:val="both"/>
      <w:outlineLvl w:val="7"/>
    </w:pPr>
    <w:rPr>
      <w:b/>
      <w:u w:val="single"/>
    </w:rPr>
  </w:style>
  <w:style w:type="paragraph" w:styleId="Heading9">
    <w:name w:val="heading 9"/>
    <w:basedOn w:val="Normal"/>
    <w:next w:val="Normal"/>
    <w:qFormat/>
    <w:pPr>
      <w:keepNext/>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style>
  <w:style w:type="character" w:styleId="Hyperlink">
    <w:name w:val="Hyperlink"/>
    <w:rPr>
      <w:color w:val="0000FF"/>
      <w:u w:val="single"/>
    </w:rPr>
  </w:style>
  <w:style w:type="paragraph" w:styleId="BodyTextIndent">
    <w:name w:val="Body Text Indent"/>
    <w:basedOn w:val="Normal"/>
    <w:pPr>
      <w:ind w:left="1440" w:hanging="1440"/>
    </w:pPr>
    <w:rPr>
      <w:rFonts w:ascii="Times New Roman" w:hAnsi="Times New Roman"/>
      <w:sz w:val="20"/>
    </w:rPr>
  </w:style>
  <w:style w:type="character" w:styleId="FollowedHyperlink">
    <w:name w:val="FollowedHyperlink"/>
    <w:rPr>
      <w:color w:val="800080"/>
      <w:u w:val="single"/>
    </w:rPr>
  </w:style>
  <w:style w:type="paragraph" w:styleId="BodyText">
    <w:name w:val="Body Text"/>
    <w:basedOn w:val="Normal"/>
    <w:rPr>
      <w:b/>
      <w:bCs/>
    </w:rPr>
  </w:style>
  <w:style w:type="paragraph" w:styleId="BodyText3">
    <w:name w:val="Body Text 3"/>
    <w:basedOn w:val="Normal"/>
    <w:link w:val="BodyText3Char"/>
    <w:rPr>
      <w:sz w:val="20"/>
    </w:rPr>
  </w:style>
  <w:style w:type="paragraph" w:styleId="BalloonText">
    <w:name w:val="Balloon Text"/>
    <w:basedOn w:val="Normal"/>
    <w:semiHidden/>
    <w:rsid w:val="00A272A7"/>
    <w:rPr>
      <w:rFonts w:ascii="Tahoma" w:hAnsi="Tahoma" w:cs="Tahoma"/>
      <w:sz w:val="16"/>
      <w:szCs w:val="16"/>
    </w:rPr>
  </w:style>
  <w:style w:type="paragraph" w:styleId="Header">
    <w:name w:val="header"/>
    <w:basedOn w:val="Normal"/>
    <w:link w:val="HeaderChar"/>
    <w:uiPriority w:val="99"/>
    <w:rsid w:val="006C3A48"/>
    <w:pPr>
      <w:tabs>
        <w:tab w:val="center" w:pos="4680"/>
        <w:tab w:val="right" w:pos="9360"/>
      </w:tabs>
    </w:pPr>
  </w:style>
  <w:style w:type="character" w:customStyle="1" w:styleId="HeaderChar">
    <w:name w:val="Header Char"/>
    <w:link w:val="Header"/>
    <w:uiPriority w:val="99"/>
    <w:rsid w:val="006C3A48"/>
    <w:rPr>
      <w:rFonts w:ascii="Arial" w:hAnsi="Arial"/>
      <w:sz w:val="22"/>
      <w:lang w:val="af-ZA"/>
    </w:rPr>
  </w:style>
  <w:style w:type="paragraph" w:styleId="Footer">
    <w:name w:val="footer"/>
    <w:basedOn w:val="Normal"/>
    <w:link w:val="FooterChar"/>
    <w:rsid w:val="006C3A48"/>
    <w:pPr>
      <w:tabs>
        <w:tab w:val="center" w:pos="4680"/>
        <w:tab w:val="right" w:pos="9360"/>
      </w:tabs>
    </w:pPr>
  </w:style>
  <w:style w:type="character" w:customStyle="1" w:styleId="FooterChar">
    <w:name w:val="Footer Char"/>
    <w:link w:val="Footer"/>
    <w:rsid w:val="006C3A48"/>
    <w:rPr>
      <w:rFonts w:ascii="Arial" w:hAnsi="Arial"/>
      <w:sz w:val="22"/>
      <w:lang w:val="af-ZA"/>
    </w:rPr>
  </w:style>
  <w:style w:type="character" w:customStyle="1" w:styleId="A1">
    <w:name w:val="A1"/>
    <w:rsid w:val="00487256"/>
    <w:rPr>
      <w:rFonts w:ascii="HelveticaNeue Condensed" w:hAnsi="HelveticaNeue Condensed" w:cs="HelveticaNeue Condensed" w:hint="default"/>
      <w:color w:val="000000"/>
      <w:sz w:val="14"/>
      <w:szCs w:val="14"/>
    </w:rPr>
  </w:style>
  <w:style w:type="paragraph" w:customStyle="1" w:styleId="Default">
    <w:name w:val="Default"/>
    <w:rsid w:val="005D5CFA"/>
    <w:pPr>
      <w:autoSpaceDE w:val="0"/>
      <w:autoSpaceDN w:val="0"/>
      <w:adjustRightInd w:val="0"/>
    </w:pPr>
    <w:rPr>
      <w:color w:val="000000"/>
      <w:sz w:val="24"/>
      <w:szCs w:val="24"/>
    </w:rPr>
  </w:style>
  <w:style w:type="paragraph" w:styleId="ListParagraph">
    <w:name w:val="List Paragraph"/>
    <w:basedOn w:val="Normal"/>
    <w:uiPriority w:val="34"/>
    <w:qFormat/>
    <w:rsid w:val="00C2619E"/>
    <w:pPr>
      <w:spacing w:after="200" w:line="276" w:lineRule="auto"/>
      <w:ind w:left="720"/>
      <w:contextualSpacing/>
    </w:pPr>
    <w:rPr>
      <w:rFonts w:asciiTheme="minorHAnsi" w:eastAsiaTheme="minorHAnsi" w:hAnsiTheme="minorHAnsi" w:cstheme="minorBidi"/>
      <w:szCs w:val="22"/>
    </w:rPr>
  </w:style>
  <w:style w:type="character" w:customStyle="1" w:styleId="BodyText3Char">
    <w:name w:val="Body Text 3 Char"/>
    <w:basedOn w:val="DefaultParagraphFont"/>
    <w:link w:val="BodyText3"/>
    <w:rsid w:val="00C2619E"/>
    <w:rPr>
      <w:rFonts w:ascii="Arial" w:hAnsi="Arial"/>
      <w:lang w:eastAsia="en-US"/>
    </w:rPr>
  </w:style>
  <w:style w:type="table" w:styleId="TableGrid">
    <w:name w:val="Table Grid"/>
    <w:basedOn w:val="TableNormal"/>
    <w:rsid w:val="004B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3085">
      <w:bodyDiv w:val="1"/>
      <w:marLeft w:val="0"/>
      <w:marRight w:val="0"/>
      <w:marTop w:val="0"/>
      <w:marBottom w:val="0"/>
      <w:divBdr>
        <w:top w:val="none" w:sz="0" w:space="0" w:color="auto"/>
        <w:left w:val="none" w:sz="0" w:space="0" w:color="auto"/>
        <w:bottom w:val="none" w:sz="0" w:space="0" w:color="auto"/>
        <w:right w:val="none" w:sz="0" w:space="0" w:color="auto"/>
      </w:divBdr>
    </w:div>
    <w:div w:id="368266314">
      <w:bodyDiv w:val="1"/>
      <w:marLeft w:val="0"/>
      <w:marRight w:val="0"/>
      <w:marTop w:val="0"/>
      <w:marBottom w:val="0"/>
      <w:divBdr>
        <w:top w:val="none" w:sz="0" w:space="0" w:color="auto"/>
        <w:left w:val="none" w:sz="0" w:space="0" w:color="auto"/>
        <w:bottom w:val="none" w:sz="0" w:space="0" w:color="auto"/>
        <w:right w:val="none" w:sz="0" w:space="0" w:color="auto"/>
      </w:divBdr>
    </w:div>
    <w:div w:id="481583618">
      <w:bodyDiv w:val="1"/>
      <w:marLeft w:val="0"/>
      <w:marRight w:val="0"/>
      <w:marTop w:val="0"/>
      <w:marBottom w:val="0"/>
      <w:divBdr>
        <w:top w:val="none" w:sz="0" w:space="0" w:color="auto"/>
        <w:left w:val="none" w:sz="0" w:space="0" w:color="auto"/>
        <w:bottom w:val="none" w:sz="0" w:space="0" w:color="auto"/>
        <w:right w:val="none" w:sz="0" w:space="0" w:color="auto"/>
      </w:divBdr>
    </w:div>
    <w:div w:id="507184631">
      <w:bodyDiv w:val="1"/>
      <w:marLeft w:val="0"/>
      <w:marRight w:val="0"/>
      <w:marTop w:val="0"/>
      <w:marBottom w:val="0"/>
      <w:divBdr>
        <w:top w:val="none" w:sz="0" w:space="0" w:color="auto"/>
        <w:left w:val="none" w:sz="0" w:space="0" w:color="auto"/>
        <w:bottom w:val="none" w:sz="0" w:space="0" w:color="auto"/>
        <w:right w:val="none" w:sz="0" w:space="0" w:color="auto"/>
      </w:divBdr>
    </w:div>
    <w:div w:id="531725475">
      <w:bodyDiv w:val="1"/>
      <w:marLeft w:val="0"/>
      <w:marRight w:val="0"/>
      <w:marTop w:val="0"/>
      <w:marBottom w:val="0"/>
      <w:divBdr>
        <w:top w:val="none" w:sz="0" w:space="0" w:color="auto"/>
        <w:left w:val="none" w:sz="0" w:space="0" w:color="auto"/>
        <w:bottom w:val="none" w:sz="0" w:space="0" w:color="auto"/>
        <w:right w:val="none" w:sz="0" w:space="0" w:color="auto"/>
      </w:divBdr>
    </w:div>
    <w:div w:id="576477781">
      <w:bodyDiv w:val="1"/>
      <w:marLeft w:val="0"/>
      <w:marRight w:val="0"/>
      <w:marTop w:val="0"/>
      <w:marBottom w:val="0"/>
      <w:divBdr>
        <w:top w:val="none" w:sz="0" w:space="0" w:color="auto"/>
        <w:left w:val="none" w:sz="0" w:space="0" w:color="auto"/>
        <w:bottom w:val="none" w:sz="0" w:space="0" w:color="auto"/>
        <w:right w:val="none" w:sz="0" w:space="0" w:color="auto"/>
      </w:divBdr>
    </w:div>
    <w:div w:id="654336763">
      <w:bodyDiv w:val="1"/>
      <w:marLeft w:val="0"/>
      <w:marRight w:val="0"/>
      <w:marTop w:val="0"/>
      <w:marBottom w:val="0"/>
      <w:divBdr>
        <w:top w:val="none" w:sz="0" w:space="0" w:color="auto"/>
        <w:left w:val="none" w:sz="0" w:space="0" w:color="auto"/>
        <w:bottom w:val="none" w:sz="0" w:space="0" w:color="auto"/>
        <w:right w:val="none" w:sz="0" w:space="0" w:color="auto"/>
      </w:divBdr>
    </w:div>
    <w:div w:id="671417051">
      <w:bodyDiv w:val="1"/>
      <w:marLeft w:val="0"/>
      <w:marRight w:val="0"/>
      <w:marTop w:val="0"/>
      <w:marBottom w:val="0"/>
      <w:divBdr>
        <w:top w:val="none" w:sz="0" w:space="0" w:color="auto"/>
        <w:left w:val="none" w:sz="0" w:space="0" w:color="auto"/>
        <w:bottom w:val="none" w:sz="0" w:space="0" w:color="auto"/>
        <w:right w:val="none" w:sz="0" w:space="0" w:color="auto"/>
      </w:divBdr>
    </w:div>
    <w:div w:id="770782817">
      <w:bodyDiv w:val="1"/>
      <w:marLeft w:val="0"/>
      <w:marRight w:val="0"/>
      <w:marTop w:val="0"/>
      <w:marBottom w:val="0"/>
      <w:divBdr>
        <w:top w:val="none" w:sz="0" w:space="0" w:color="auto"/>
        <w:left w:val="none" w:sz="0" w:space="0" w:color="auto"/>
        <w:bottom w:val="none" w:sz="0" w:space="0" w:color="auto"/>
        <w:right w:val="none" w:sz="0" w:space="0" w:color="auto"/>
      </w:divBdr>
    </w:div>
    <w:div w:id="819033989">
      <w:bodyDiv w:val="1"/>
      <w:marLeft w:val="0"/>
      <w:marRight w:val="0"/>
      <w:marTop w:val="0"/>
      <w:marBottom w:val="0"/>
      <w:divBdr>
        <w:top w:val="none" w:sz="0" w:space="0" w:color="auto"/>
        <w:left w:val="none" w:sz="0" w:space="0" w:color="auto"/>
        <w:bottom w:val="none" w:sz="0" w:space="0" w:color="auto"/>
        <w:right w:val="none" w:sz="0" w:space="0" w:color="auto"/>
      </w:divBdr>
    </w:div>
    <w:div w:id="905992702">
      <w:bodyDiv w:val="1"/>
      <w:marLeft w:val="0"/>
      <w:marRight w:val="0"/>
      <w:marTop w:val="0"/>
      <w:marBottom w:val="0"/>
      <w:divBdr>
        <w:top w:val="none" w:sz="0" w:space="0" w:color="auto"/>
        <w:left w:val="none" w:sz="0" w:space="0" w:color="auto"/>
        <w:bottom w:val="none" w:sz="0" w:space="0" w:color="auto"/>
        <w:right w:val="none" w:sz="0" w:space="0" w:color="auto"/>
      </w:divBdr>
    </w:div>
    <w:div w:id="909078655">
      <w:bodyDiv w:val="1"/>
      <w:marLeft w:val="0"/>
      <w:marRight w:val="0"/>
      <w:marTop w:val="0"/>
      <w:marBottom w:val="0"/>
      <w:divBdr>
        <w:top w:val="none" w:sz="0" w:space="0" w:color="auto"/>
        <w:left w:val="none" w:sz="0" w:space="0" w:color="auto"/>
        <w:bottom w:val="none" w:sz="0" w:space="0" w:color="auto"/>
        <w:right w:val="none" w:sz="0" w:space="0" w:color="auto"/>
      </w:divBdr>
    </w:div>
    <w:div w:id="966396729">
      <w:bodyDiv w:val="1"/>
      <w:marLeft w:val="0"/>
      <w:marRight w:val="0"/>
      <w:marTop w:val="0"/>
      <w:marBottom w:val="0"/>
      <w:divBdr>
        <w:top w:val="none" w:sz="0" w:space="0" w:color="auto"/>
        <w:left w:val="none" w:sz="0" w:space="0" w:color="auto"/>
        <w:bottom w:val="none" w:sz="0" w:space="0" w:color="auto"/>
        <w:right w:val="none" w:sz="0" w:space="0" w:color="auto"/>
      </w:divBdr>
    </w:div>
    <w:div w:id="1095981606">
      <w:bodyDiv w:val="1"/>
      <w:marLeft w:val="0"/>
      <w:marRight w:val="0"/>
      <w:marTop w:val="0"/>
      <w:marBottom w:val="0"/>
      <w:divBdr>
        <w:top w:val="none" w:sz="0" w:space="0" w:color="auto"/>
        <w:left w:val="none" w:sz="0" w:space="0" w:color="auto"/>
        <w:bottom w:val="none" w:sz="0" w:space="0" w:color="auto"/>
        <w:right w:val="none" w:sz="0" w:space="0" w:color="auto"/>
      </w:divBdr>
    </w:div>
    <w:div w:id="1123423894">
      <w:bodyDiv w:val="1"/>
      <w:marLeft w:val="0"/>
      <w:marRight w:val="0"/>
      <w:marTop w:val="0"/>
      <w:marBottom w:val="0"/>
      <w:divBdr>
        <w:top w:val="none" w:sz="0" w:space="0" w:color="auto"/>
        <w:left w:val="none" w:sz="0" w:space="0" w:color="auto"/>
        <w:bottom w:val="none" w:sz="0" w:space="0" w:color="auto"/>
        <w:right w:val="none" w:sz="0" w:space="0" w:color="auto"/>
      </w:divBdr>
    </w:div>
    <w:div w:id="1140924996">
      <w:bodyDiv w:val="1"/>
      <w:marLeft w:val="0"/>
      <w:marRight w:val="0"/>
      <w:marTop w:val="0"/>
      <w:marBottom w:val="0"/>
      <w:divBdr>
        <w:top w:val="none" w:sz="0" w:space="0" w:color="auto"/>
        <w:left w:val="none" w:sz="0" w:space="0" w:color="auto"/>
        <w:bottom w:val="none" w:sz="0" w:space="0" w:color="auto"/>
        <w:right w:val="none" w:sz="0" w:space="0" w:color="auto"/>
      </w:divBdr>
    </w:div>
    <w:div w:id="1348211254">
      <w:bodyDiv w:val="1"/>
      <w:marLeft w:val="0"/>
      <w:marRight w:val="0"/>
      <w:marTop w:val="0"/>
      <w:marBottom w:val="0"/>
      <w:divBdr>
        <w:top w:val="none" w:sz="0" w:space="0" w:color="auto"/>
        <w:left w:val="none" w:sz="0" w:space="0" w:color="auto"/>
        <w:bottom w:val="none" w:sz="0" w:space="0" w:color="auto"/>
        <w:right w:val="none" w:sz="0" w:space="0" w:color="auto"/>
      </w:divBdr>
    </w:div>
    <w:div w:id="1445688775">
      <w:bodyDiv w:val="1"/>
      <w:marLeft w:val="0"/>
      <w:marRight w:val="0"/>
      <w:marTop w:val="0"/>
      <w:marBottom w:val="0"/>
      <w:divBdr>
        <w:top w:val="none" w:sz="0" w:space="0" w:color="auto"/>
        <w:left w:val="none" w:sz="0" w:space="0" w:color="auto"/>
        <w:bottom w:val="none" w:sz="0" w:space="0" w:color="auto"/>
        <w:right w:val="none" w:sz="0" w:space="0" w:color="auto"/>
      </w:divBdr>
    </w:div>
    <w:div w:id="1608150587">
      <w:bodyDiv w:val="1"/>
      <w:marLeft w:val="0"/>
      <w:marRight w:val="0"/>
      <w:marTop w:val="0"/>
      <w:marBottom w:val="0"/>
      <w:divBdr>
        <w:top w:val="none" w:sz="0" w:space="0" w:color="auto"/>
        <w:left w:val="none" w:sz="0" w:space="0" w:color="auto"/>
        <w:bottom w:val="none" w:sz="0" w:space="0" w:color="auto"/>
        <w:right w:val="none" w:sz="0" w:space="0" w:color="auto"/>
      </w:divBdr>
    </w:div>
    <w:div w:id="1625622246">
      <w:bodyDiv w:val="1"/>
      <w:marLeft w:val="0"/>
      <w:marRight w:val="0"/>
      <w:marTop w:val="0"/>
      <w:marBottom w:val="0"/>
      <w:divBdr>
        <w:top w:val="none" w:sz="0" w:space="0" w:color="auto"/>
        <w:left w:val="none" w:sz="0" w:space="0" w:color="auto"/>
        <w:bottom w:val="none" w:sz="0" w:space="0" w:color="auto"/>
        <w:right w:val="none" w:sz="0" w:space="0" w:color="auto"/>
      </w:divBdr>
    </w:div>
    <w:div w:id="1635524215">
      <w:bodyDiv w:val="1"/>
      <w:marLeft w:val="0"/>
      <w:marRight w:val="0"/>
      <w:marTop w:val="0"/>
      <w:marBottom w:val="0"/>
      <w:divBdr>
        <w:top w:val="none" w:sz="0" w:space="0" w:color="auto"/>
        <w:left w:val="none" w:sz="0" w:space="0" w:color="auto"/>
        <w:bottom w:val="none" w:sz="0" w:space="0" w:color="auto"/>
        <w:right w:val="none" w:sz="0" w:space="0" w:color="auto"/>
      </w:divBdr>
      <w:divsChild>
        <w:div w:id="1209613839">
          <w:marLeft w:val="0"/>
          <w:marRight w:val="0"/>
          <w:marTop w:val="0"/>
          <w:marBottom w:val="0"/>
          <w:divBdr>
            <w:top w:val="none" w:sz="0" w:space="0" w:color="auto"/>
            <w:left w:val="none" w:sz="0" w:space="0" w:color="auto"/>
            <w:bottom w:val="none" w:sz="0" w:space="0" w:color="auto"/>
            <w:right w:val="none" w:sz="0" w:space="0" w:color="auto"/>
          </w:divBdr>
        </w:div>
        <w:div w:id="1609850711">
          <w:marLeft w:val="0"/>
          <w:marRight w:val="0"/>
          <w:marTop w:val="0"/>
          <w:marBottom w:val="0"/>
          <w:divBdr>
            <w:top w:val="none" w:sz="0" w:space="0" w:color="auto"/>
            <w:left w:val="none" w:sz="0" w:space="0" w:color="auto"/>
            <w:bottom w:val="none" w:sz="0" w:space="0" w:color="auto"/>
            <w:right w:val="none" w:sz="0" w:space="0" w:color="auto"/>
          </w:divBdr>
        </w:div>
        <w:div w:id="866993319">
          <w:marLeft w:val="0"/>
          <w:marRight w:val="0"/>
          <w:marTop w:val="0"/>
          <w:marBottom w:val="0"/>
          <w:divBdr>
            <w:top w:val="none" w:sz="0" w:space="0" w:color="auto"/>
            <w:left w:val="none" w:sz="0" w:space="0" w:color="auto"/>
            <w:bottom w:val="none" w:sz="0" w:space="0" w:color="auto"/>
            <w:right w:val="none" w:sz="0" w:space="0" w:color="auto"/>
          </w:divBdr>
        </w:div>
      </w:divsChild>
    </w:div>
    <w:div w:id="1820611446">
      <w:bodyDiv w:val="1"/>
      <w:marLeft w:val="0"/>
      <w:marRight w:val="0"/>
      <w:marTop w:val="0"/>
      <w:marBottom w:val="0"/>
      <w:divBdr>
        <w:top w:val="none" w:sz="0" w:space="0" w:color="auto"/>
        <w:left w:val="none" w:sz="0" w:space="0" w:color="auto"/>
        <w:bottom w:val="none" w:sz="0" w:space="0" w:color="auto"/>
        <w:right w:val="none" w:sz="0" w:space="0" w:color="auto"/>
      </w:divBdr>
    </w:div>
    <w:div w:id="1877349020">
      <w:bodyDiv w:val="1"/>
      <w:marLeft w:val="0"/>
      <w:marRight w:val="0"/>
      <w:marTop w:val="0"/>
      <w:marBottom w:val="0"/>
      <w:divBdr>
        <w:top w:val="none" w:sz="0" w:space="0" w:color="auto"/>
        <w:left w:val="none" w:sz="0" w:space="0" w:color="auto"/>
        <w:bottom w:val="none" w:sz="0" w:space="0" w:color="auto"/>
        <w:right w:val="none" w:sz="0" w:space="0" w:color="auto"/>
      </w:divBdr>
    </w:div>
    <w:div w:id="2133555227">
      <w:bodyDiv w:val="1"/>
      <w:marLeft w:val="0"/>
      <w:marRight w:val="0"/>
      <w:marTop w:val="0"/>
      <w:marBottom w:val="0"/>
      <w:divBdr>
        <w:top w:val="none" w:sz="0" w:space="0" w:color="auto"/>
        <w:left w:val="none" w:sz="0" w:space="0" w:color="auto"/>
        <w:bottom w:val="none" w:sz="0" w:space="0" w:color="auto"/>
        <w:right w:val="none" w:sz="0" w:space="0" w:color="auto"/>
      </w:divBdr>
    </w:div>
    <w:div w:id="21425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ederbergraad.co.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derbergmunicipality.co.z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1445E-ADFA-4D58-A821-80FAF6F30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1928</Words>
  <Characters>10994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CEDERBERG MUNISIPALITEIT</vt:lpstr>
    </vt:vector>
  </TitlesOfParts>
  <Company>CEDERBERG MUNICIPALITY</Company>
  <LinksUpToDate>false</LinksUpToDate>
  <CharactersWithSpaces>12897</CharactersWithSpaces>
  <SharedDoc>false</SharedDoc>
  <HLinks>
    <vt:vector size="6" baseType="variant">
      <vt:variant>
        <vt:i4>7602291</vt:i4>
      </vt:variant>
      <vt:variant>
        <vt:i4>0</vt:i4>
      </vt:variant>
      <vt:variant>
        <vt:i4>0</vt:i4>
      </vt:variant>
      <vt:variant>
        <vt:i4>5</vt:i4>
      </vt:variant>
      <vt:variant>
        <vt:lpwstr>http://www.cederbergmunicipality.co.za/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CEDERBERG MUNISIPALITEIT</dc:title>
  <dc:creator>CEDERBERG</dc:creator>
  <cp:lastModifiedBy>Izaan Tieties</cp:lastModifiedBy>
  <cp:revision>2</cp:revision>
  <cp:lastPrinted>2026-04-17T12:26:00Z</cp:lastPrinted>
  <dcterms:created xsi:type="dcterms:W3CDTF">2026-04-24T12:21:00Z</dcterms:created>
  <dcterms:modified xsi:type="dcterms:W3CDTF">2026-04-24T12:21:00Z</dcterms:modified>
</cp:coreProperties>
</file>