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0F" w:rsidRDefault="00A31B0F" w:rsidP="00A31B0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59264" behindDoc="1" locked="0" layoutInCell="1" allowOverlap="1" wp14:anchorId="454C22C2" wp14:editId="14DE3383">
            <wp:simplePos x="0" y="0"/>
            <wp:positionH relativeFrom="column">
              <wp:posOffset>200025</wp:posOffset>
            </wp:positionH>
            <wp:positionV relativeFrom="paragraph">
              <wp:posOffset>-782320</wp:posOffset>
            </wp:positionV>
            <wp:extent cx="53721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523" y="21273"/>
                <wp:lineTo x="21523" y="0"/>
                <wp:lineTo x="0" y="0"/>
              </wp:wrapPolygon>
            </wp:wrapTight>
            <wp:docPr id="1" name="Picture 1" descr="cederbergmunicipality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derbergmunicipality.bmp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204C" w:rsidRDefault="001F204C" w:rsidP="001F204C">
      <w:pPr>
        <w:jc w:val="center"/>
        <w:rPr>
          <w:rFonts w:ascii="Arial" w:hAnsi="Arial" w:cs="Arial"/>
          <w:b/>
          <w:sz w:val="22"/>
          <w:szCs w:val="22"/>
        </w:rPr>
      </w:pPr>
      <w:r w:rsidRPr="00146CF7">
        <w:rPr>
          <w:rFonts w:ascii="Arial" w:hAnsi="Arial" w:cs="Arial"/>
          <w:b/>
          <w:sz w:val="22"/>
          <w:szCs w:val="22"/>
        </w:rPr>
        <w:t>REQUEST FOR FORMAL</w:t>
      </w:r>
      <w:r>
        <w:rPr>
          <w:rFonts w:ascii="Arial" w:hAnsi="Arial" w:cs="Arial"/>
          <w:b/>
          <w:sz w:val="22"/>
          <w:szCs w:val="22"/>
        </w:rPr>
        <w:t xml:space="preserve"> WRITTEN </w:t>
      </w:r>
      <w:r w:rsidRPr="00146CF7">
        <w:rPr>
          <w:rFonts w:ascii="Arial" w:hAnsi="Arial" w:cs="Arial"/>
          <w:b/>
          <w:sz w:val="22"/>
          <w:szCs w:val="22"/>
        </w:rPr>
        <w:t>QUOTATIONS</w:t>
      </w:r>
      <w:r>
        <w:rPr>
          <w:rFonts w:ascii="Arial" w:hAnsi="Arial" w:cs="Arial"/>
          <w:b/>
          <w:sz w:val="22"/>
          <w:szCs w:val="22"/>
        </w:rPr>
        <w:tab/>
        <w:t>NOTICE NO: 137/2021</w:t>
      </w:r>
    </w:p>
    <w:p w:rsidR="001F204C" w:rsidRDefault="001F204C" w:rsidP="001F204C">
      <w:pPr>
        <w:jc w:val="center"/>
        <w:rPr>
          <w:rFonts w:ascii="Arial" w:hAnsi="Arial" w:cs="Arial"/>
          <w:b/>
          <w:sz w:val="22"/>
          <w:szCs w:val="22"/>
        </w:rPr>
      </w:pPr>
    </w:p>
    <w:p w:rsidR="001F204C" w:rsidRDefault="001F204C" w:rsidP="001F204C">
      <w:pPr>
        <w:rPr>
          <w:rFonts w:ascii="Arial Nova" w:hAnsi="Arial Nova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Q07/2021- </w:t>
      </w:r>
      <w:r w:rsidRPr="00567E7F">
        <w:rPr>
          <w:rFonts w:ascii="Arial" w:hAnsi="Arial" w:cs="Arial"/>
          <w:b/>
          <w:sz w:val="22"/>
          <w:szCs w:val="22"/>
        </w:rPr>
        <w:t>202</w:t>
      </w:r>
      <w:r>
        <w:rPr>
          <w:rFonts w:ascii="Arial" w:hAnsi="Arial" w:cs="Arial"/>
          <w:b/>
          <w:sz w:val="22"/>
          <w:szCs w:val="22"/>
        </w:rPr>
        <w:t>2</w:t>
      </w:r>
      <w:r w:rsidRPr="00567E7F">
        <w:rPr>
          <w:rFonts w:ascii="Arial" w:hAnsi="Arial" w:cs="Arial"/>
          <w:b/>
          <w:sz w:val="22"/>
          <w:szCs w:val="22"/>
        </w:rPr>
        <w:t xml:space="preserve">: </w:t>
      </w:r>
      <w:r w:rsidR="00C47173">
        <w:rPr>
          <w:rFonts w:ascii="Arial Nova" w:hAnsi="Arial Nova" w:cs="Arial"/>
          <w:b/>
        </w:rPr>
        <w:t>RESEAL OF ROOF AT CITRUSDAL MU</w:t>
      </w:r>
      <w:r w:rsidRPr="002A7851">
        <w:rPr>
          <w:rFonts w:ascii="Arial Nova" w:hAnsi="Arial Nova" w:cs="Arial"/>
          <w:b/>
        </w:rPr>
        <w:t>NICIPAL OFFICE</w:t>
      </w:r>
    </w:p>
    <w:p w:rsidR="001F204C" w:rsidRDefault="001F204C" w:rsidP="001F204C">
      <w:pPr>
        <w:rPr>
          <w:rFonts w:ascii="Arial" w:hAnsi="Arial" w:cs="Arial"/>
          <w:b/>
          <w:sz w:val="22"/>
          <w:szCs w:val="22"/>
        </w:rPr>
      </w:pPr>
    </w:p>
    <w:p w:rsidR="001F204C" w:rsidRPr="00CC3562" w:rsidRDefault="001F204C" w:rsidP="001F204C">
      <w:pPr>
        <w:rPr>
          <w:rFonts w:ascii="Arial" w:hAnsi="Arial" w:cs="Arial"/>
          <w:sz w:val="22"/>
          <w:szCs w:val="22"/>
        </w:rPr>
      </w:pPr>
      <w:r w:rsidRPr="006D1C03">
        <w:rPr>
          <w:rFonts w:ascii="Arial" w:hAnsi="Arial" w:cs="Arial"/>
          <w:sz w:val="22"/>
          <w:szCs w:val="22"/>
        </w:rPr>
        <w:t>Cederberg Municipality hereby invites formal written price quotations for</w:t>
      </w:r>
      <w:r>
        <w:rPr>
          <w:rFonts w:ascii="Arial" w:hAnsi="Arial" w:cs="Arial"/>
          <w:sz w:val="22"/>
          <w:szCs w:val="22"/>
        </w:rPr>
        <w:t xml:space="preserve"> </w:t>
      </w:r>
      <w:r w:rsidR="00C47173">
        <w:rPr>
          <w:rFonts w:ascii="Arial" w:hAnsi="Arial" w:cs="Arial"/>
          <w:sz w:val="22"/>
          <w:szCs w:val="22"/>
        </w:rPr>
        <w:t xml:space="preserve">the </w:t>
      </w:r>
      <w:r w:rsidR="00C47173" w:rsidRPr="00C47173">
        <w:rPr>
          <w:rFonts w:ascii="Arial" w:hAnsi="Arial" w:cs="Arial"/>
          <w:sz w:val="22"/>
          <w:szCs w:val="22"/>
        </w:rPr>
        <w:t xml:space="preserve">reseal of roof at </w:t>
      </w:r>
      <w:proofErr w:type="spellStart"/>
      <w:r w:rsidR="00C47173" w:rsidRPr="00C47173">
        <w:rPr>
          <w:rFonts w:ascii="Arial" w:hAnsi="Arial" w:cs="Arial"/>
          <w:sz w:val="22"/>
          <w:szCs w:val="22"/>
        </w:rPr>
        <w:t>Citrusdal</w:t>
      </w:r>
      <w:proofErr w:type="spellEnd"/>
      <w:r w:rsidR="00C47173" w:rsidRPr="00C47173">
        <w:rPr>
          <w:rFonts w:ascii="Arial" w:hAnsi="Arial" w:cs="Arial"/>
          <w:sz w:val="22"/>
          <w:szCs w:val="22"/>
        </w:rPr>
        <w:t xml:space="preserve"> </w:t>
      </w:r>
      <w:r w:rsidR="00C47173">
        <w:rPr>
          <w:rFonts w:ascii="Arial" w:hAnsi="Arial" w:cs="Arial"/>
          <w:sz w:val="22"/>
          <w:szCs w:val="22"/>
        </w:rPr>
        <w:t>Mu</w:t>
      </w:r>
      <w:r w:rsidR="00C47173" w:rsidRPr="00C47173">
        <w:rPr>
          <w:rFonts w:ascii="Arial" w:hAnsi="Arial" w:cs="Arial"/>
          <w:sz w:val="22"/>
          <w:szCs w:val="22"/>
        </w:rPr>
        <w:t>nicipal Office</w:t>
      </w:r>
      <w:r w:rsidRPr="00CC3562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1F204C" w:rsidRDefault="001F204C" w:rsidP="001F204C">
      <w:pPr>
        <w:rPr>
          <w:rFonts w:ascii="Arial" w:hAnsi="Arial" w:cs="Arial"/>
          <w:b/>
          <w:sz w:val="22"/>
          <w:szCs w:val="22"/>
        </w:rPr>
      </w:pPr>
    </w:p>
    <w:p w:rsidR="001F204C" w:rsidRPr="00A129DD" w:rsidRDefault="001F204C" w:rsidP="001F204C">
      <w:pPr>
        <w:rPr>
          <w:rFonts w:ascii="Arial" w:hAnsi="Arial" w:cs="Arial"/>
          <w:sz w:val="22"/>
          <w:szCs w:val="22"/>
        </w:rPr>
      </w:pPr>
      <w:r w:rsidRPr="00A129DD">
        <w:rPr>
          <w:rFonts w:ascii="Arial" w:hAnsi="Arial" w:cs="Arial"/>
          <w:sz w:val="22"/>
          <w:szCs w:val="22"/>
        </w:rPr>
        <w:t xml:space="preserve">It is estimated that the tenderers should have a CIDB grading of </w:t>
      </w:r>
      <w:r>
        <w:rPr>
          <w:rFonts w:ascii="Arial" w:hAnsi="Arial" w:cs="Arial"/>
          <w:sz w:val="22"/>
          <w:szCs w:val="22"/>
        </w:rPr>
        <w:t>1GB.</w:t>
      </w:r>
    </w:p>
    <w:p w:rsidR="001F204C" w:rsidRPr="00A129DD" w:rsidRDefault="001F204C" w:rsidP="001F204C">
      <w:pPr>
        <w:rPr>
          <w:rFonts w:ascii="Arial" w:hAnsi="Arial" w:cs="Arial"/>
          <w:sz w:val="22"/>
          <w:szCs w:val="22"/>
        </w:rPr>
      </w:pPr>
    </w:p>
    <w:p w:rsidR="001F204C" w:rsidRPr="002E6123" w:rsidRDefault="001F204C" w:rsidP="001F204C">
      <w:pPr>
        <w:rPr>
          <w:rFonts w:ascii="Arial" w:hAnsi="Arial" w:cs="Arial"/>
          <w:sz w:val="22"/>
          <w:szCs w:val="22"/>
        </w:rPr>
      </w:pPr>
    </w:p>
    <w:p w:rsidR="001F204C" w:rsidRPr="001F3834" w:rsidRDefault="001F204C" w:rsidP="001F204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F3834">
        <w:rPr>
          <w:rFonts w:ascii="Arial" w:hAnsi="Arial" w:cs="Arial"/>
          <w:sz w:val="22"/>
          <w:szCs w:val="22"/>
        </w:rPr>
        <w:t>Documents with specifications are obtainable, during office hours, from The Supply Chain Management Unit, Cederberg Munic</w:t>
      </w:r>
      <w:r>
        <w:rPr>
          <w:rFonts w:ascii="Arial" w:hAnsi="Arial" w:cs="Arial"/>
          <w:sz w:val="22"/>
          <w:szCs w:val="22"/>
        </w:rPr>
        <w:t xml:space="preserve">ipality, 2A Voortrekker </w:t>
      </w:r>
      <w:proofErr w:type="spellStart"/>
      <w:r>
        <w:rPr>
          <w:rFonts w:ascii="Arial" w:hAnsi="Arial" w:cs="Arial"/>
          <w:sz w:val="22"/>
          <w:szCs w:val="22"/>
        </w:rPr>
        <w:t>Street</w:t>
      </w:r>
      <w:proofErr w:type="gramStart"/>
      <w:r>
        <w:rPr>
          <w:rFonts w:ascii="Arial" w:hAnsi="Arial" w:cs="Arial"/>
          <w:sz w:val="22"/>
          <w:szCs w:val="22"/>
        </w:rPr>
        <w:t>,</w:t>
      </w:r>
      <w:r w:rsidRPr="001F3834">
        <w:rPr>
          <w:rFonts w:ascii="Arial" w:hAnsi="Arial" w:cs="Arial"/>
          <w:sz w:val="22"/>
          <w:szCs w:val="22"/>
        </w:rPr>
        <w:t>Clanwilliam</w:t>
      </w:r>
      <w:proofErr w:type="spellEnd"/>
      <w:proofErr w:type="gramEnd"/>
      <w:r w:rsidRPr="001F3834">
        <w:rPr>
          <w:rFonts w:ascii="Arial" w:hAnsi="Arial" w:cs="Arial"/>
          <w:sz w:val="22"/>
          <w:szCs w:val="22"/>
        </w:rPr>
        <w:t>.</w:t>
      </w:r>
    </w:p>
    <w:p w:rsidR="001F204C" w:rsidRPr="001F3834" w:rsidRDefault="001F204C" w:rsidP="001F204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F204C" w:rsidRPr="00D7015B" w:rsidRDefault="001F204C" w:rsidP="001F204C">
      <w:pPr>
        <w:jc w:val="both"/>
        <w:rPr>
          <w:rFonts w:ascii="Arial" w:hAnsi="Arial" w:cs="Arial"/>
          <w:color w:val="1F497D" w:themeColor="text2"/>
          <w:sz w:val="22"/>
          <w:szCs w:val="22"/>
          <w:u w:val="single"/>
        </w:rPr>
      </w:pPr>
      <w:r w:rsidRPr="00B95CFE">
        <w:rPr>
          <w:rFonts w:ascii="Arial" w:hAnsi="Arial" w:cs="Arial"/>
          <w:sz w:val="22"/>
          <w:szCs w:val="22"/>
        </w:rPr>
        <w:t>Technical enquiries rela</w:t>
      </w:r>
      <w:r>
        <w:rPr>
          <w:rFonts w:ascii="Arial" w:hAnsi="Arial" w:cs="Arial"/>
          <w:sz w:val="22"/>
          <w:szCs w:val="22"/>
        </w:rPr>
        <w:t>ting to the quotation</w:t>
      </w:r>
      <w:r w:rsidRPr="00B95CFE">
        <w:rPr>
          <w:rFonts w:ascii="Arial" w:hAnsi="Arial" w:cs="Arial"/>
          <w:sz w:val="22"/>
          <w:szCs w:val="22"/>
        </w:rPr>
        <w:t xml:space="preserve"> do</w:t>
      </w:r>
      <w:r>
        <w:rPr>
          <w:rFonts w:ascii="Arial" w:hAnsi="Arial" w:cs="Arial"/>
          <w:sz w:val="22"/>
          <w:szCs w:val="22"/>
        </w:rPr>
        <w:t>cuments may be addressed to: Mr.</w:t>
      </w:r>
      <w:r w:rsidRPr="00B95C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D. </w:t>
      </w:r>
      <w:proofErr w:type="spellStart"/>
      <w:r>
        <w:rPr>
          <w:rFonts w:ascii="Arial" w:hAnsi="Arial" w:cs="Arial"/>
          <w:sz w:val="22"/>
          <w:szCs w:val="22"/>
        </w:rPr>
        <w:t>Nqubelani</w:t>
      </w:r>
      <w:proofErr w:type="spellEnd"/>
      <w:r>
        <w:rPr>
          <w:rFonts w:ascii="Arial" w:hAnsi="Arial" w:cs="Arial"/>
          <w:sz w:val="22"/>
          <w:szCs w:val="22"/>
        </w:rPr>
        <w:t xml:space="preserve"> e-</w:t>
      </w:r>
      <w:r w:rsidRPr="00B95CFE">
        <w:rPr>
          <w:rFonts w:ascii="Arial" w:hAnsi="Arial" w:cs="Arial"/>
          <w:sz w:val="22"/>
          <w:szCs w:val="22"/>
        </w:rPr>
        <w:t xml:space="preserve">mail: </w:t>
      </w:r>
      <w:r>
        <w:rPr>
          <w:rFonts w:ascii="Arial" w:hAnsi="Arial" w:cs="Arial"/>
          <w:color w:val="1F497D" w:themeColor="text2"/>
          <w:sz w:val="22"/>
          <w:szCs w:val="22"/>
          <w:u w:val="single"/>
        </w:rPr>
        <w:t>thamin@cederbergraad.co.za</w:t>
      </w:r>
      <w:r w:rsidRPr="00D7015B">
        <w:rPr>
          <w:rFonts w:ascii="Arial" w:hAnsi="Arial" w:cs="Arial"/>
          <w:color w:val="1F497D" w:themeColor="text2"/>
          <w:sz w:val="22"/>
          <w:szCs w:val="22"/>
          <w:u w:val="single"/>
        </w:rPr>
        <w:t xml:space="preserve"> </w:t>
      </w:r>
    </w:p>
    <w:p w:rsidR="001F204C" w:rsidRPr="001F3834" w:rsidRDefault="001F204C" w:rsidP="001F204C">
      <w:pPr>
        <w:jc w:val="both"/>
        <w:rPr>
          <w:rFonts w:ascii="Arial" w:hAnsi="Arial" w:cs="Arial"/>
          <w:color w:val="FF0000"/>
          <w:sz w:val="22"/>
          <w:szCs w:val="22"/>
          <w:u w:val="single"/>
        </w:rPr>
      </w:pPr>
    </w:p>
    <w:p w:rsidR="001F204C" w:rsidRDefault="001F204C" w:rsidP="001F204C">
      <w:pPr>
        <w:rPr>
          <w:rFonts w:ascii="Arial" w:hAnsi="Arial" w:cs="Arial"/>
          <w:sz w:val="22"/>
          <w:szCs w:val="22"/>
        </w:rPr>
      </w:pPr>
      <w:r w:rsidRPr="00B95CFE">
        <w:rPr>
          <w:rFonts w:ascii="Arial" w:hAnsi="Arial" w:cs="Arial"/>
          <w:sz w:val="22"/>
          <w:szCs w:val="22"/>
        </w:rPr>
        <w:t xml:space="preserve">The closing time for submission of </w:t>
      </w:r>
      <w:r>
        <w:rPr>
          <w:rFonts w:ascii="Arial" w:hAnsi="Arial" w:cs="Arial"/>
          <w:sz w:val="22"/>
          <w:szCs w:val="22"/>
        </w:rPr>
        <w:t>quotations</w:t>
      </w:r>
      <w:r w:rsidRPr="00B95CFE">
        <w:rPr>
          <w:rFonts w:ascii="Arial" w:hAnsi="Arial" w:cs="Arial"/>
          <w:sz w:val="22"/>
          <w:szCs w:val="22"/>
        </w:rPr>
        <w:t xml:space="preserve"> is 12h00 on </w:t>
      </w:r>
      <w:r>
        <w:rPr>
          <w:rFonts w:ascii="Arial" w:hAnsi="Arial" w:cs="Arial"/>
          <w:sz w:val="22"/>
          <w:szCs w:val="22"/>
        </w:rPr>
        <w:t>Thursday</w:t>
      </w:r>
      <w:r w:rsidRPr="00B95CF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02</w:t>
      </w:r>
      <w:r w:rsidRPr="00CC3562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September </w:t>
      </w:r>
      <w:r w:rsidRPr="00B95CFE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1</w:t>
      </w:r>
      <w:r w:rsidRPr="00B95CF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Quotation</w:t>
      </w:r>
      <w:r w:rsidRPr="00B95CFE">
        <w:rPr>
          <w:rFonts w:ascii="Arial" w:hAnsi="Arial" w:cs="Arial"/>
          <w:sz w:val="22"/>
          <w:szCs w:val="22"/>
        </w:rPr>
        <w:t xml:space="preserve">s must be sealed in an envelope clearly marked with the </w:t>
      </w:r>
      <w:r>
        <w:rPr>
          <w:rFonts w:ascii="Arial" w:hAnsi="Arial" w:cs="Arial"/>
          <w:sz w:val="22"/>
          <w:szCs w:val="22"/>
        </w:rPr>
        <w:t xml:space="preserve">quotation </w:t>
      </w:r>
      <w:r w:rsidRPr="00B95CFE">
        <w:rPr>
          <w:rFonts w:ascii="Arial" w:hAnsi="Arial" w:cs="Arial"/>
          <w:sz w:val="22"/>
          <w:szCs w:val="22"/>
        </w:rPr>
        <w:t>number and title given above a</w:t>
      </w:r>
      <w:r>
        <w:rPr>
          <w:rFonts w:ascii="Arial" w:hAnsi="Arial" w:cs="Arial"/>
          <w:sz w:val="22"/>
          <w:szCs w:val="22"/>
        </w:rPr>
        <w:t>nd placed in the bid box at Cederberg Municipality</w:t>
      </w:r>
      <w:r w:rsidRPr="00B95CF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2A Voortrekker Street, </w:t>
      </w:r>
      <w:proofErr w:type="spellStart"/>
      <w:r>
        <w:rPr>
          <w:rFonts w:ascii="Arial" w:hAnsi="Arial" w:cs="Arial"/>
          <w:sz w:val="22"/>
          <w:szCs w:val="22"/>
        </w:rPr>
        <w:t>Clanwilliam</w:t>
      </w:r>
      <w:proofErr w:type="spellEnd"/>
      <w:r w:rsidRPr="00B95CFE">
        <w:rPr>
          <w:rFonts w:ascii="Arial" w:hAnsi="Arial" w:cs="Arial"/>
          <w:sz w:val="22"/>
          <w:szCs w:val="22"/>
        </w:rPr>
        <w:t xml:space="preserve">, on or before the mentioned time and latest date. Telephonic, facsimile, e-mail and late </w:t>
      </w:r>
      <w:r>
        <w:rPr>
          <w:rFonts w:ascii="Arial" w:hAnsi="Arial" w:cs="Arial"/>
          <w:sz w:val="22"/>
          <w:szCs w:val="22"/>
        </w:rPr>
        <w:t>quotations</w:t>
      </w:r>
      <w:r w:rsidRPr="00B95CFE">
        <w:rPr>
          <w:rFonts w:ascii="Arial" w:hAnsi="Arial" w:cs="Arial"/>
          <w:sz w:val="22"/>
          <w:szCs w:val="22"/>
        </w:rPr>
        <w:t xml:space="preserve"> will not be accepted. </w:t>
      </w:r>
      <w:r>
        <w:rPr>
          <w:rFonts w:ascii="Arial" w:hAnsi="Arial" w:cs="Arial"/>
          <w:sz w:val="22"/>
          <w:szCs w:val="22"/>
        </w:rPr>
        <w:t>Quotations</w:t>
      </w:r>
      <w:r w:rsidRPr="00B95CFE">
        <w:rPr>
          <w:rFonts w:ascii="Arial" w:hAnsi="Arial" w:cs="Arial"/>
          <w:sz w:val="22"/>
          <w:szCs w:val="22"/>
        </w:rPr>
        <w:t xml:space="preserve"> must remain valid for a period of </w:t>
      </w:r>
      <w:r>
        <w:rPr>
          <w:rFonts w:ascii="Arial" w:hAnsi="Arial" w:cs="Arial"/>
          <w:sz w:val="22"/>
          <w:szCs w:val="22"/>
        </w:rPr>
        <w:t>6</w:t>
      </w:r>
      <w:r w:rsidRPr="00B95CFE">
        <w:rPr>
          <w:rFonts w:ascii="Arial" w:hAnsi="Arial" w:cs="Arial"/>
          <w:sz w:val="22"/>
          <w:szCs w:val="22"/>
        </w:rPr>
        <w:t xml:space="preserve">0 days after the closing date. </w:t>
      </w:r>
    </w:p>
    <w:p w:rsidR="001F204C" w:rsidRDefault="001F204C" w:rsidP="001F204C">
      <w:pPr>
        <w:rPr>
          <w:rFonts w:ascii="Arial" w:hAnsi="Arial" w:cs="Arial"/>
          <w:sz w:val="22"/>
          <w:szCs w:val="22"/>
        </w:rPr>
      </w:pPr>
      <w:r w:rsidRPr="00B95CFE">
        <w:rPr>
          <w:rFonts w:ascii="Arial" w:hAnsi="Arial" w:cs="Arial"/>
          <w:sz w:val="22"/>
          <w:szCs w:val="22"/>
        </w:rPr>
        <w:t xml:space="preserve">Notwithstanding the period for validity of </w:t>
      </w:r>
      <w:r>
        <w:rPr>
          <w:rFonts w:ascii="Arial" w:hAnsi="Arial" w:cs="Arial"/>
          <w:sz w:val="22"/>
          <w:szCs w:val="22"/>
        </w:rPr>
        <w:t>quotations</w:t>
      </w:r>
      <w:r w:rsidRPr="00B95CFE">
        <w:rPr>
          <w:rFonts w:ascii="Arial" w:hAnsi="Arial" w:cs="Arial"/>
          <w:sz w:val="22"/>
          <w:szCs w:val="22"/>
        </w:rPr>
        <w:t xml:space="preserve"> as set out in the bid documents, </w:t>
      </w:r>
      <w:r>
        <w:rPr>
          <w:rFonts w:ascii="Arial" w:hAnsi="Arial" w:cs="Arial"/>
          <w:sz w:val="22"/>
          <w:szCs w:val="22"/>
        </w:rPr>
        <w:t>quotations</w:t>
      </w:r>
      <w:r w:rsidRPr="00B95CFE">
        <w:rPr>
          <w:rFonts w:ascii="Arial" w:hAnsi="Arial" w:cs="Arial"/>
          <w:sz w:val="22"/>
          <w:szCs w:val="22"/>
        </w:rPr>
        <w:t xml:space="preserve"> shall be deemed to remain valid until formal acceptance by the </w:t>
      </w:r>
      <w:r>
        <w:rPr>
          <w:rFonts w:ascii="Arial" w:hAnsi="Arial" w:cs="Arial"/>
          <w:sz w:val="22"/>
          <w:szCs w:val="22"/>
        </w:rPr>
        <w:t>Cederberg</w:t>
      </w:r>
      <w:r w:rsidRPr="00B95CFE">
        <w:rPr>
          <w:rFonts w:ascii="Arial" w:hAnsi="Arial" w:cs="Arial"/>
          <w:sz w:val="22"/>
          <w:szCs w:val="22"/>
        </w:rPr>
        <w:t xml:space="preserve"> Municipality of an offer at any time after the expiry of the original validity period, unless the </w:t>
      </w:r>
      <w:r>
        <w:rPr>
          <w:rFonts w:ascii="Arial" w:hAnsi="Arial" w:cs="Arial"/>
          <w:sz w:val="22"/>
          <w:szCs w:val="22"/>
        </w:rPr>
        <w:t>Cederberg</w:t>
      </w:r>
      <w:r w:rsidRPr="00B95CFE">
        <w:rPr>
          <w:rFonts w:ascii="Arial" w:hAnsi="Arial" w:cs="Arial"/>
          <w:sz w:val="22"/>
          <w:szCs w:val="22"/>
        </w:rPr>
        <w:t xml:space="preserve"> Municipality is notified in writing of anything to the contrary (including any further conditions) by the bidder.</w:t>
      </w:r>
    </w:p>
    <w:p w:rsidR="001F204C" w:rsidRDefault="001F204C" w:rsidP="001F204C">
      <w:pPr>
        <w:rPr>
          <w:rFonts w:ascii="Arial" w:hAnsi="Arial" w:cs="Arial"/>
          <w:sz w:val="22"/>
          <w:szCs w:val="22"/>
        </w:rPr>
      </w:pPr>
    </w:p>
    <w:p w:rsidR="001F204C" w:rsidRDefault="001F204C" w:rsidP="001F204C">
      <w:pPr>
        <w:jc w:val="both"/>
        <w:rPr>
          <w:rFonts w:ascii="Arial" w:hAnsi="Arial" w:cs="Arial"/>
          <w:sz w:val="22"/>
          <w:szCs w:val="22"/>
        </w:rPr>
      </w:pPr>
    </w:p>
    <w:p w:rsidR="001F204C" w:rsidRDefault="001F204C" w:rsidP="001F204C">
      <w:pPr>
        <w:jc w:val="both"/>
        <w:rPr>
          <w:rFonts w:ascii="Arial" w:hAnsi="Arial" w:cs="Arial"/>
          <w:sz w:val="22"/>
          <w:szCs w:val="22"/>
        </w:rPr>
      </w:pPr>
      <w:r w:rsidRPr="006D0BE7">
        <w:rPr>
          <w:rFonts w:ascii="Arial" w:hAnsi="Arial" w:cs="Arial"/>
          <w:sz w:val="22"/>
          <w:szCs w:val="22"/>
          <w:highlight w:val="yellow"/>
        </w:rPr>
        <w:t xml:space="preserve">The bidder must be COIDA compliant before the execution of any work in terms of the contractual obligations. A </w:t>
      </w:r>
      <w:r w:rsidRPr="006D0BE7">
        <w:rPr>
          <w:rFonts w:ascii="Arial" w:hAnsi="Arial" w:cs="Arial"/>
          <w:b/>
          <w:sz w:val="22"/>
          <w:szCs w:val="22"/>
          <w:highlight w:val="yellow"/>
        </w:rPr>
        <w:t>letter of good standing</w:t>
      </w:r>
      <w:r w:rsidRPr="006D0BE7">
        <w:rPr>
          <w:rFonts w:ascii="Arial" w:hAnsi="Arial" w:cs="Arial"/>
          <w:sz w:val="22"/>
          <w:szCs w:val="22"/>
          <w:highlight w:val="yellow"/>
        </w:rPr>
        <w:t xml:space="preserve"> in terms of COIDA or latest assessment and proof of payment thereof or proof of registration (only in cases of a new registration) will suffice</w:t>
      </w:r>
    </w:p>
    <w:p w:rsidR="001F204C" w:rsidRDefault="001F204C" w:rsidP="001F204C">
      <w:pPr>
        <w:rPr>
          <w:rFonts w:ascii="Arial" w:hAnsi="Arial" w:cs="Arial"/>
          <w:sz w:val="22"/>
          <w:szCs w:val="22"/>
        </w:rPr>
      </w:pPr>
    </w:p>
    <w:p w:rsidR="001F204C" w:rsidRDefault="001F204C" w:rsidP="001F204C">
      <w:pPr>
        <w:jc w:val="both"/>
        <w:rPr>
          <w:rFonts w:ascii="Arial" w:hAnsi="Arial" w:cs="Arial"/>
          <w:sz w:val="22"/>
          <w:szCs w:val="22"/>
        </w:rPr>
      </w:pPr>
      <w:r w:rsidRPr="00B25F8B">
        <w:rPr>
          <w:rFonts w:ascii="Arial" w:hAnsi="Arial" w:cs="Arial"/>
          <w:sz w:val="22"/>
          <w:szCs w:val="22"/>
        </w:rPr>
        <w:t xml:space="preserve">Bids will be evaluated according to the 80/20 preference points system. The </w:t>
      </w:r>
      <w:r>
        <w:rPr>
          <w:rFonts w:ascii="Arial" w:hAnsi="Arial" w:cs="Arial"/>
          <w:sz w:val="22"/>
          <w:szCs w:val="22"/>
        </w:rPr>
        <w:t xml:space="preserve">quotation </w:t>
      </w:r>
      <w:r w:rsidRPr="00B25F8B">
        <w:rPr>
          <w:rFonts w:ascii="Arial" w:hAnsi="Arial" w:cs="Arial"/>
          <w:sz w:val="22"/>
          <w:szCs w:val="22"/>
        </w:rPr>
        <w:t>is subject to the Council Supply Chain Management Policy, Preferential Procurement Policy Framework Act, 2000, and the Preferential Procurement Regulations 2017.</w:t>
      </w:r>
    </w:p>
    <w:p w:rsidR="001F204C" w:rsidRPr="00B25F8B" w:rsidRDefault="001F204C" w:rsidP="001F204C">
      <w:pPr>
        <w:jc w:val="both"/>
        <w:rPr>
          <w:rFonts w:ascii="Arial" w:hAnsi="Arial" w:cs="Arial"/>
          <w:sz w:val="22"/>
          <w:szCs w:val="22"/>
        </w:rPr>
      </w:pPr>
    </w:p>
    <w:p w:rsidR="001F204C" w:rsidRDefault="001F204C" w:rsidP="001F204C">
      <w:pPr>
        <w:jc w:val="both"/>
        <w:rPr>
          <w:rFonts w:ascii="Arial" w:hAnsi="Arial" w:cs="Arial"/>
          <w:sz w:val="22"/>
          <w:szCs w:val="22"/>
        </w:rPr>
      </w:pPr>
      <w:r w:rsidRPr="00B25F8B">
        <w:rPr>
          <w:rFonts w:ascii="Arial" w:hAnsi="Arial" w:cs="Arial"/>
          <w:sz w:val="22"/>
          <w:szCs w:val="22"/>
        </w:rPr>
        <w:t>The Municipality reserves the right to withdraw any invitation to bid and/or re-advertise or to reject any bid or to accept a part of it. The Municipality does not bind itself to accept the lowest bid or to award a contract to the Bidder scoring the highest number of points.</w:t>
      </w:r>
    </w:p>
    <w:p w:rsidR="001F204C" w:rsidRDefault="001F204C" w:rsidP="001F204C">
      <w:pPr>
        <w:jc w:val="both"/>
        <w:rPr>
          <w:rFonts w:ascii="Arial" w:hAnsi="Arial" w:cs="Arial"/>
          <w:sz w:val="22"/>
          <w:szCs w:val="22"/>
        </w:rPr>
      </w:pPr>
    </w:p>
    <w:p w:rsidR="001F204C" w:rsidRPr="00B95CFE" w:rsidRDefault="001F204C" w:rsidP="001F204C">
      <w:pPr>
        <w:shd w:val="clear" w:color="auto" w:fill="C4BC96" w:themeFill="background2" w:themeFillShade="BF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B95CFE">
        <w:rPr>
          <w:rFonts w:ascii="Arial" w:hAnsi="Arial" w:cs="Arial"/>
          <w:b/>
          <w:color w:val="FF0000"/>
          <w:sz w:val="22"/>
          <w:szCs w:val="22"/>
        </w:rPr>
        <w:t xml:space="preserve">NO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QUOTATION </w:t>
      </w:r>
      <w:r w:rsidRPr="00B95CFE">
        <w:rPr>
          <w:rFonts w:ascii="Arial" w:hAnsi="Arial" w:cs="Arial"/>
          <w:b/>
          <w:color w:val="FF0000"/>
          <w:sz w:val="22"/>
          <w:szCs w:val="22"/>
        </w:rPr>
        <w:t>WILL BE CONSIDERED FROM PERSONS IN THE SERVICE OF THE STATE AS DEFINED IN THE MUNICIPAL SUPPLY CHAIN MANAGEMENT REGULATIONS (GOVERNMENT GAZETTE N</w:t>
      </w:r>
      <w:r>
        <w:rPr>
          <w:rFonts w:ascii="Arial" w:hAnsi="Arial" w:cs="Arial"/>
          <w:b/>
          <w:color w:val="FF0000"/>
          <w:sz w:val="22"/>
          <w:szCs w:val="22"/>
        </w:rPr>
        <w:t>O 40553 DATED 20 JANUARY 2017).</w:t>
      </w:r>
    </w:p>
    <w:p w:rsidR="001F204C" w:rsidRPr="001F3834" w:rsidRDefault="001F204C" w:rsidP="001F204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F204C" w:rsidRDefault="001F204C" w:rsidP="001F204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1F3834">
        <w:rPr>
          <w:rFonts w:ascii="Arial" w:hAnsi="Arial" w:cs="Arial"/>
          <w:color w:val="000000" w:themeColor="text1"/>
          <w:sz w:val="22"/>
          <w:szCs w:val="22"/>
        </w:rPr>
        <w:t>Mr</w:t>
      </w:r>
      <w:proofErr w:type="spellEnd"/>
      <w:r w:rsidRPr="001F383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A Titus</w:t>
      </w:r>
      <w:r w:rsidRPr="001F383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1F204C" w:rsidRPr="009A146A" w:rsidRDefault="001F204C" w:rsidP="001F204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Acting </w:t>
      </w:r>
      <w:r w:rsidRPr="001F3834">
        <w:rPr>
          <w:rFonts w:ascii="Arial" w:hAnsi="Arial" w:cs="Arial"/>
          <w:color w:val="000000" w:themeColor="text1"/>
          <w:sz w:val="22"/>
          <w:szCs w:val="22"/>
        </w:rPr>
        <w:t>Municipal Manager</w:t>
      </w:r>
    </w:p>
    <w:p w:rsidR="001F204C" w:rsidRDefault="001F204C" w:rsidP="001F204C">
      <w:pPr>
        <w:autoSpaceDE w:val="0"/>
        <w:autoSpaceDN w:val="0"/>
        <w:adjustRightInd w:val="0"/>
        <w:rPr>
          <w:rFonts w:ascii="Arial" w:hAnsi="Arial" w:cs="Arial"/>
          <w:b/>
          <w:bCs/>
          <w:sz w:val="30"/>
          <w:szCs w:val="30"/>
        </w:rPr>
      </w:pPr>
    </w:p>
    <w:sectPr w:rsidR="001F20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796D"/>
    <w:multiLevelType w:val="multilevel"/>
    <w:tmpl w:val="13503EB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0F"/>
    <w:rsid w:val="001F204C"/>
    <w:rsid w:val="004A6304"/>
    <w:rsid w:val="00A31B0F"/>
    <w:rsid w:val="00C47173"/>
    <w:rsid w:val="00ED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1795"/>
    <w:pPr>
      <w:keepNext/>
      <w:keepLines/>
      <w:numPr>
        <w:numId w:val="10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Z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795"/>
    <w:pPr>
      <w:keepNext/>
      <w:keepLines/>
      <w:numPr>
        <w:ilvl w:val="1"/>
        <w:numId w:val="10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795"/>
    <w:pPr>
      <w:keepNext/>
      <w:keepLines/>
      <w:numPr>
        <w:ilvl w:val="2"/>
        <w:numId w:val="10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Z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1795"/>
    <w:pPr>
      <w:keepNext/>
      <w:keepLines/>
      <w:numPr>
        <w:ilvl w:val="3"/>
        <w:numId w:val="10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Z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795"/>
    <w:pPr>
      <w:keepNext/>
      <w:keepLines/>
      <w:numPr>
        <w:ilvl w:val="4"/>
        <w:numId w:val="10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Z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1795"/>
    <w:pPr>
      <w:keepNext/>
      <w:keepLines/>
      <w:numPr>
        <w:ilvl w:val="5"/>
        <w:numId w:val="10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Z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1795"/>
    <w:pPr>
      <w:keepNext/>
      <w:keepLines/>
      <w:numPr>
        <w:ilvl w:val="6"/>
        <w:numId w:val="10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Z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795"/>
    <w:pPr>
      <w:keepNext/>
      <w:keepLines/>
      <w:numPr>
        <w:ilvl w:val="7"/>
        <w:numId w:val="10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Z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1795"/>
    <w:pPr>
      <w:keepNext/>
      <w:keepLines/>
      <w:numPr>
        <w:ilvl w:val="8"/>
        <w:numId w:val="10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7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17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17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17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7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17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17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17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ED17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Z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1795"/>
    <w:pPr>
      <w:numPr>
        <w:numId w:val="0"/>
      </w:numPr>
      <w:outlineLvl w:val="9"/>
    </w:pPr>
    <w:rPr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1795"/>
    <w:pPr>
      <w:keepNext/>
      <w:keepLines/>
      <w:numPr>
        <w:numId w:val="10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Z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795"/>
    <w:pPr>
      <w:keepNext/>
      <w:keepLines/>
      <w:numPr>
        <w:ilvl w:val="1"/>
        <w:numId w:val="10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795"/>
    <w:pPr>
      <w:keepNext/>
      <w:keepLines/>
      <w:numPr>
        <w:ilvl w:val="2"/>
        <w:numId w:val="10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Z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1795"/>
    <w:pPr>
      <w:keepNext/>
      <w:keepLines/>
      <w:numPr>
        <w:ilvl w:val="3"/>
        <w:numId w:val="10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Z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795"/>
    <w:pPr>
      <w:keepNext/>
      <w:keepLines/>
      <w:numPr>
        <w:ilvl w:val="4"/>
        <w:numId w:val="10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Z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1795"/>
    <w:pPr>
      <w:keepNext/>
      <w:keepLines/>
      <w:numPr>
        <w:ilvl w:val="5"/>
        <w:numId w:val="10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Z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1795"/>
    <w:pPr>
      <w:keepNext/>
      <w:keepLines/>
      <w:numPr>
        <w:ilvl w:val="6"/>
        <w:numId w:val="10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Z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795"/>
    <w:pPr>
      <w:keepNext/>
      <w:keepLines/>
      <w:numPr>
        <w:ilvl w:val="7"/>
        <w:numId w:val="10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Z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1795"/>
    <w:pPr>
      <w:keepNext/>
      <w:keepLines/>
      <w:numPr>
        <w:ilvl w:val="8"/>
        <w:numId w:val="10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7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17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17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17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7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17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17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17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ED17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Z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1795"/>
    <w:pPr>
      <w:numPr>
        <w:numId w:val="0"/>
      </w:numPr>
      <w:outlineLvl w:val="9"/>
    </w:pPr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JenniferM</dc:creator>
  <cp:lastModifiedBy>JenniferM</cp:lastModifiedBy>
  <cp:revision>3</cp:revision>
  <dcterms:created xsi:type="dcterms:W3CDTF">2021-08-24T12:36:00Z</dcterms:created>
  <dcterms:modified xsi:type="dcterms:W3CDTF">2021-08-25T11:14:00Z</dcterms:modified>
</cp:coreProperties>
</file>